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26DF" w14:textId="77777777" w:rsidR="00D2146C" w:rsidRDefault="00000000">
      <w:pPr>
        <w:pStyle w:val="NoSpacing"/>
      </w:pPr>
      <w:r>
        <w:rPr>
          <w:b/>
          <w:bCs/>
        </w:rPr>
        <w:t>Date:</w:t>
      </w:r>
      <w:r>
        <w:rPr>
          <w:color w:val="FF0000"/>
        </w:rPr>
        <w:t xml:space="preserve"> Saturday 11 July 2026  </w:t>
      </w:r>
    </w:p>
    <w:p w14:paraId="639CFFD1" w14:textId="77777777" w:rsidR="00D2146C" w:rsidRDefault="00000000">
      <w:pPr>
        <w:pStyle w:val="NoSpacing"/>
      </w:pPr>
      <w:r>
        <w:rPr>
          <w:b/>
          <w:bCs/>
        </w:rPr>
        <w:t>Time:</w:t>
      </w:r>
      <w:r>
        <w:t xml:space="preserve"> 12:00pm-7:00pm (setup 11:00am, takedown 6:00pm)  </w:t>
      </w:r>
    </w:p>
    <w:p w14:paraId="190EE7B8" w14:textId="77777777" w:rsidR="00D2146C" w:rsidRDefault="00000000">
      <w:pPr>
        <w:pStyle w:val="NoSpacing"/>
      </w:pPr>
      <w:r>
        <w:rPr>
          <w:b/>
          <w:bCs/>
        </w:rPr>
        <w:t>Venue:</w:t>
      </w:r>
      <w:r>
        <w:rPr>
          <w:color w:val="FF0000"/>
        </w:rPr>
        <w:t xml:space="preserve"> Blackbird Leys Park </w:t>
      </w:r>
    </w:p>
    <w:p w14:paraId="6BDC3BCF" w14:textId="77777777" w:rsidR="00D2146C" w:rsidRDefault="00000000">
      <w:pPr>
        <w:pStyle w:val="NoSpacing"/>
      </w:pPr>
      <w:r>
        <w:rPr>
          <w:b/>
          <w:bCs/>
        </w:rPr>
        <w:t>Activity:</w:t>
      </w:r>
      <w:r>
        <w:rPr>
          <w:color w:val="FF0000"/>
        </w:rPr>
        <w:t xml:space="preserve"> Parish council stall at the Leys Festival  </w:t>
      </w:r>
    </w:p>
    <w:p w14:paraId="7AEF565A" w14:textId="77777777" w:rsidR="00D2146C" w:rsidRDefault="00000000">
      <w:pPr>
        <w:pStyle w:val="NoSpacing"/>
      </w:pPr>
      <w:r>
        <w:rPr>
          <w:b/>
          <w:bCs/>
        </w:rPr>
        <w:t>Expected Attendance:</w:t>
      </w:r>
      <w:r>
        <w:t xml:space="preserve"> 50-100 residents  </w:t>
      </w:r>
    </w:p>
    <w:p w14:paraId="4AD0B919" w14:textId="77777777" w:rsidR="00D2146C" w:rsidRDefault="00000000">
      <w:pPr>
        <w:pStyle w:val="NoSpacing"/>
      </w:pPr>
      <w:r>
        <w:rPr>
          <w:b/>
          <w:bCs/>
        </w:rPr>
        <w:t>Activities:</w:t>
      </w:r>
      <w:r>
        <w:rPr>
          <w:color w:val="FF0000"/>
        </w:rPr>
        <w:t xml:space="preserve"> A stall with displays on parish council achievements, together with art materials for children to draw the future of the Leys.</w:t>
      </w:r>
    </w:p>
    <w:p w14:paraId="4459DE68" w14:textId="77777777" w:rsidR="00D2146C" w:rsidRDefault="00000000">
      <w:pPr>
        <w:pStyle w:val="NoSpacing"/>
      </w:pPr>
      <w:r>
        <w:rPr>
          <w:b/>
          <w:bCs/>
        </w:rPr>
        <w:t>Supervision:</w:t>
      </w:r>
      <w:r>
        <w:t xml:space="preserve"> All children must be supervised by parent/carer. Minimum 2 Parish Council representatives present. DBS checks not required.</w:t>
      </w:r>
    </w:p>
    <w:p w14:paraId="46B60BF4" w14:textId="77777777" w:rsidR="00D2146C" w:rsidRDefault="00D2146C">
      <w:pPr>
        <w:pStyle w:val="NoSpacing"/>
      </w:pPr>
    </w:p>
    <w:tbl>
      <w:tblPr>
        <w:tblW w:w="14309" w:type="dxa"/>
        <w:tblLayout w:type="fixed"/>
        <w:tblCellMar>
          <w:top w:w="60" w:type="dxa"/>
          <w:left w:w="60" w:type="dxa"/>
          <w:bottom w:w="60" w:type="dxa"/>
          <w:right w:w="60" w:type="dxa"/>
        </w:tblCellMar>
        <w:tblLook w:val="04A0" w:firstRow="1" w:lastRow="0" w:firstColumn="1" w:lastColumn="0" w:noHBand="0" w:noVBand="1"/>
      </w:tblPr>
      <w:tblGrid>
        <w:gridCol w:w="1834"/>
        <w:gridCol w:w="1588"/>
        <w:gridCol w:w="1068"/>
        <w:gridCol w:w="6293"/>
        <w:gridCol w:w="1966"/>
        <w:gridCol w:w="1560"/>
      </w:tblGrid>
      <w:tr w:rsidR="00D2146C" w14:paraId="4E723192" w14:textId="77777777">
        <w:trPr>
          <w:trHeight w:val="737"/>
          <w:tblHeader/>
        </w:trPr>
        <w:tc>
          <w:tcPr>
            <w:tcW w:w="1834" w:type="dxa"/>
            <w:tcBorders>
              <w:top w:val="single" w:sz="6" w:space="0" w:color="000000"/>
              <w:left w:val="single" w:sz="6" w:space="0" w:color="000000"/>
              <w:bottom w:val="single" w:sz="6" w:space="0" w:color="000000"/>
              <w:right w:val="single" w:sz="6" w:space="0" w:color="000000"/>
            </w:tcBorders>
            <w:shd w:val="clear" w:color="auto" w:fill="F0F0F0"/>
          </w:tcPr>
          <w:p w14:paraId="50F5771E" w14:textId="77777777" w:rsidR="00D2146C" w:rsidRDefault="00000000">
            <w:pPr>
              <w:rPr>
                <w:b/>
                <w:bCs/>
              </w:rPr>
            </w:pPr>
            <w:r>
              <w:rPr>
                <w:b/>
                <w:bCs/>
              </w:rPr>
              <w:t xml:space="preserve">Subject </w:t>
            </w:r>
          </w:p>
        </w:tc>
        <w:tc>
          <w:tcPr>
            <w:tcW w:w="1588" w:type="dxa"/>
            <w:tcBorders>
              <w:top w:val="single" w:sz="6" w:space="0" w:color="000000"/>
              <w:left w:val="single" w:sz="6" w:space="0" w:color="000000"/>
              <w:bottom w:val="single" w:sz="6" w:space="0" w:color="000000"/>
              <w:right w:val="single" w:sz="6" w:space="0" w:color="000000"/>
            </w:tcBorders>
            <w:shd w:val="clear" w:color="auto" w:fill="F0F0F0"/>
          </w:tcPr>
          <w:p w14:paraId="73E78DD1" w14:textId="77777777" w:rsidR="00D2146C" w:rsidRDefault="00000000">
            <w:pPr>
              <w:rPr>
                <w:b/>
                <w:bCs/>
              </w:rPr>
            </w:pPr>
            <w:r>
              <w:rPr>
                <w:b/>
                <w:bCs/>
              </w:rPr>
              <w:t xml:space="preserve">Area of Risk </w:t>
            </w:r>
          </w:p>
        </w:tc>
        <w:tc>
          <w:tcPr>
            <w:tcW w:w="1068" w:type="dxa"/>
            <w:tcBorders>
              <w:top w:val="single" w:sz="6" w:space="0" w:color="000000"/>
              <w:left w:val="single" w:sz="6" w:space="0" w:color="000000"/>
              <w:bottom w:val="single" w:sz="6" w:space="0" w:color="000000"/>
              <w:right w:val="single" w:sz="6" w:space="0" w:color="000000"/>
            </w:tcBorders>
            <w:shd w:val="clear" w:color="auto" w:fill="F0F0F0"/>
          </w:tcPr>
          <w:p w14:paraId="1538758D" w14:textId="77777777" w:rsidR="00D2146C" w:rsidRDefault="00000000">
            <w:pPr>
              <w:rPr>
                <w:b/>
                <w:bCs/>
              </w:rPr>
            </w:pPr>
            <w:r>
              <w:rPr>
                <w:b/>
                <w:bCs/>
              </w:rPr>
              <w:t>Likelihood (1-3) x Impact (1-3</w:t>
            </w:r>
          </w:p>
        </w:tc>
        <w:tc>
          <w:tcPr>
            <w:tcW w:w="6293" w:type="dxa"/>
            <w:tcBorders>
              <w:top w:val="single" w:sz="6" w:space="0" w:color="000000"/>
              <w:left w:val="single" w:sz="6" w:space="0" w:color="000000"/>
              <w:bottom w:val="single" w:sz="6" w:space="0" w:color="000000"/>
              <w:right w:val="single" w:sz="4" w:space="0" w:color="000000"/>
            </w:tcBorders>
            <w:shd w:val="clear" w:color="auto" w:fill="F0F0F0"/>
          </w:tcPr>
          <w:p w14:paraId="320267FB" w14:textId="77777777" w:rsidR="00D2146C" w:rsidRDefault="00000000">
            <w:pPr>
              <w:rPr>
                <w:b/>
                <w:bCs/>
              </w:rPr>
            </w:pPr>
            <w:r>
              <w:rPr>
                <w:b/>
                <w:bCs/>
              </w:rPr>
              <w:t>Management / Control of Risk</w:t>
            </w:r>
          </w:p>
        </w:tc>
        <w:tc>
          <w:tcPr>
            <w:tcW w:w="1966" w:type="dxa"/>
            <w:tcBorders>
              <w:top w:val="single" w:sz="4" w:space="0" w:color="000000"/>
              <w:left w:val="single" w:sz="4" w:space="0" w:color="000000"/>
              <w:bottom w:val="single" w:sz="4" w:space="0" w:color="000000"/>
              <w:right w:val="single" w:sz="4" w:space="0" w:color="000000"/>
            </w:tcBorders>
            <w:shd w:val="clear" w:color="auto" w:fill="F0F0F0"/>
            <w:tcMar>
              <w:top w:w="15" w:type="dxa"/>
              <w:left w:w="15" w:type="dxa"/>
              <w:bottom w:w="15" w:type="dxa"/>
              <w:right w:w="15" w:type="dxa"/>
            </w:tcMar>
          </w:tcPr>
          <w:p w14:paraId="215BE625" w14:textId="77777777" w:rsidR="00D2146C" w:rsidRDefault="00000000">
            <w:pPr>
              <w:rPr>
                <w:b/>
                <w:bCs/>
              </w:rPr>
            </w:pPr>
            <w:r>
              <w:rPr>
                <w:b/>
                <w:bCs/>
              </w:rPr>
              <w:t>Review / Assess / Revise</w:t>
            </w:r>
          </w:p>
        </w:tc>
        <w:tc>
          <w:tcPr>
            <w:tcW w:w="1560" w:type="dxa"/>
            <w:tcBorders>
              <w:top w:val="single" w:sz="6" w:space="0" w:color="000000"/>
              <w:left w:val="single" w:sz="4" w:space="0" w:color="000000"/>
              <w:bottom w:val="single" w:sz="6" w:space="0" w:color="000000"/>
              <w:right w:val="single" w:sz="6" w:space="0" w:color="000000"/>
            </w:tcBorders>
            <w:shd w:val="clear" w:color="auto" w:fill="F0F0F0"/>
          </w:tcPr>
          <w:p w14:paraId="5D98EABD" w14:textId="77777777" w:rsidR="00D2146C" w:rsidRDefault="00000000">
            <w:pPr>
              <w:rPr>
                <w:b/>
                <w:bCs/>
              </w:rPr>
            </w:pPr>
            <w:r>
              <w:rPr>
                <w:b/>
                <w:bCs/>
              </w:rPr>
              <w:t>Responsibility</w:t>
            </w:r>
          </w:p>
        </w:tc>
      </w:tr>
      <w:tr w:rsidR="00D2146C" w14:paraId="4B2A2FC1" w14:textId="77777777">
        <w:tc>
          <w:tcPr>
            <w:tcW w:w="1834" w:type="dxa"/>
            <w:tcBorders>
              <w:top w:val="single" w:sz="6" w:space="0" w:color="000000"/>
              <w:left w:val="single" w:sz="6" w:space="0" w:color="000000"/>
              <w:bottom w:val="single" w:sz="6" w:space="0" w:color="000000"/>
              <w:right w:val="single" w:sz="6" w:space="0" w:color="000000"/>
            </w:tcBorders>
          </w:tcPr>
          <w:p w14:paraId="0DE490DF" w14:textId="77777777" w:rsidR="00D2146C" w:rsidRDefault="00000000">
            <w:pPr>
              <w:pStyle w:val="NoSpacing"/>
              <w:numPr>
                <w:ilvl w:val="0"/>
                <w:numId w:val="1"/>
              </w:numPr>
              <w:rPr>
                <w:b/>
                <w:bCs/>
              </w:rPr>
            </w:pPr>
            <w:r>
              <w:rPr>
                <w:b/>
                <w:bCs/>
              </w:rPr>
              <w:t>Insurance</w:t>
            </w:r>
          </w:p>
        </w:tc>
        <w:tc>
          <w:tcPr>
            <w:tcW w:w="1588" w:type="dxa"/>
            <w:tcBorders>
              <w:top w:val="single" w:sz="6" w:space="0" w:color="000000"/>
              <w:left w:val="single" w:sz="6" w:space="0" w:color="000000"/>
              <w:bottom w:val="single" w:sz="6" w:space="0" w:color="000000"/>
              <w:right w:val="single" w:sz="6" w:space="0" w:color="000000"/>
            </w:tcBorders>
          </w:tcPr>
          <w:p w14:paraId="149684E5" w14:textId="77777777" w:rsidR="00D2146C" w:rsidRDefault="00000000">
            <w:pPr>
              <w:pStyle w:val="NoSpacing"/>
            </w:pPr>
            <w:r>
              <w:t>Public Liability</w:t>
            </w:r>
          </w:p>
        </w:tc>
        <w:tc>
          <w:tcPr>
            <w:tcW w:w="1068" w:type="dxa"/>
            <w:tcBorders>
              <w:top w:val="single" w:sz="6" w:space="0" w:color="000000"/>
              <w:left w:val="single" w:sz="6" w:space="0" w:color="000000"/>
              <w:bottom w:val="single" w:sz="6" w:space="0" w:color="000000"/>
              <w:right w:val="single" w:sz="6" w:space="0" w:color="000000"/>
            </w:tcBorders>
          </w:tcPr>
          <w:p w14:paraId="6D74FC69"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3C044354" w14:textId="77777777" w:rsidR="00D2146C" w:rsidRDefault="00000000">
            <w:pPr>
              <w:pStyle w:val="NoSpacing"/>
            </w:pPr>
            <w:r>
              <w:t>Insurance at £10,000,000 via Ansvar Policy ACY 2441748. Excess £100</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97B8AC" w14:textId="77777777" w:rsidR="00D2146C" w:rsidRDefault="00000000">
            <w:pPr>
              <w:pStyle w:val="NoSpacing"/>
            </w:pPr>
            <w:r>
              <w:t>Annual review</w:t>
            </w:r>
          </w:p>
        </w:tc>
        <w:tc>
          <w:tcPr>
            <w:tcW w:w="1560" w:type="dxa"/>
            <w:tcBorders>
              <w:top w:val="single" w:sz="6" w:space="0" w:color="000000"/>
              <w:left w:val="single" w:sz="4" w:space="0" w:color="000000"/>
              <w:bottom w:val="single" w:sz="6" w:space="0" w:color="000000"/>
              <w:right w:val="single" w:sz="6" w:space="0" w:color="000000"/>
            </w:tcBorders>
          </w:tcPr>
          <w:p w14:paraId="79945913" w14:textId="77777777" w:rsidR="00D2146C" w:rsidRDefault="00000000">
            <w:pPr>
              <w:pStyle w:val="NoSpacing"/>
            </w:pPr>
            <w:r>
              <w:t>Clerk &amp; Council</w:t>
            </w:r>
          </w:p>
        </w:tc>
      </w:tr>
      <w:tr w:rsidR="00D2146C" w14:paraId="578DE715" w14:textId="77777777">
        <w:tc>
          <w:tcPr>
            <w:tcW w:w="1834" w:type="dxa"/>
            <w:tcBorders>
              <w:top w:val="single" w:sz="6" w:space="0" w:color="000000"/>
              <w:left w:val="single" w:sz="6" w:space="0" w:color="000000"/>
              <w:bottom w:val="single" w:sz="6" w:space="0" w:color="000000"/>
              <w:right w:val="single" w:sz="6" w:space="0" w:color="000000"/>
            </w:tcBorders>
          </w:tcPr>
          <w:p w14:paraId="2C76D0B6"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6531A889" w14:textId="77777777" w:rsidR="00D2146C" w:rsidRDefault="00000000">
            <w:pPr>
              <w:pStyle w:val="NoSpacing"/>
            </w:pPr>
            <w:r>
              <w:t>Employers Liability</w:t>
            </w:r>
          </w:p>
        </w:tc>
        <w:tc>
          <w:tcPr>
            <w:tcW w:w="1068" w:type="dxa"/>
            <w:tcBorders>
              <w:top w:val="single" w:sz="6" w:space="0" w:color="000000"/>
              <w:left w:val="single" w:sz="6" w:space="0" w:color="000000"/>
              <w:bottom w:val="single" w:sz="6" w:space="0" w:color="000000"/>
              <w:right w:val="single" w:sz="6" w:space="0" w:color="000000"/>
            </w:tcBorders>
          </w:tcPr>
          <w:p w14:paraId="3D1B887B"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644FA20F" w14:textId="77777777" w:rsidR="00D2146C" w:rsidRDefault="00000000">
            <w:pPr>
              <w:pStyle w:val="NoSpacing"/>
            </w:pPr>
            <w:r>
              <w:t>Covered by parish council insurance for Parish Councillors performing official duties.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E090F4F" w14:textId="77777777" w:rsidR="00D2146C" w:rsidRDefault="00000000">
            <w:pPr>
              <w:pStyle w:val="NoSpacing"/>
            </w:pPr>
            <w:r>
              <w:t>Annual review</w:t>
            </w:r>
          </w:p>
        </w:tc>
        <w:tc>
          <w:tcPr>
            <w:tcW w:w="1560" w:type="dxa"/>
            <w:tcBorders>
              <w:top w:val="single" w:sz="6" w:space="0" w:color="000000"/>
              <w:left w:val="single" w:sz="4" w:space="0" w:color="000000"/>
              <w:bottom w:val="single" w:sz="6" w:space="0" w:color="000000"/>
              <w:right w:val="single" w:sz="6" w:space="0" w:color="000000"/>
            </w:tcBorders>
          </w:tcPr>
          <w:p w14:paraId="1C9D3F30" w14:textId="77777777" w:rsidR="00D2146C" w:rsidRDefault="00000000">
            <w:pPr>
              <w:pStyle w:val="NoSpacing"/>
            </w:pPr>
            <w:r>
              <w:t>Clerk &amp; Council</w:t>
            </w:r>
          </w:p>
        </w:tc>
      </w:tr>
      <w:tr w:rsidR="00D2146C" w14:paraId="385CA0FB" w14:textId="77777777">
        <w:tc>
          <w:tcPr>
            <w:tcW w:w="1834" w:type="dxa"/>
            <w:tcBorders>
              <w:top w:val="single" w:sz="6" w:space="0" w:color="000000"/>
              <w:left w:val="single" w:sz="6" w:space="0" w:color="000000"/>
              <w:bottom w:val="single" w:sz="6" w:space="0" w:color="000000"/>
              <w:right w:val="single" w:sz="6" w:space="0" w:color="000000"/>
            </w:tcBorders>
          </w:tcPr>
          <w:p w14:paraId="79E6F7E0"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2CC0581E" w14:textId="77777777" w:rsidR="00D2146C" w:rsidRDefault="00000000">
            <w:pPr>
              <w:pStyle w:val="NoSpacing"/>
            </w:pPr>
            <w:r>
              <w:t>Personal Accident (Councillors)</w:t>
            </w:r>
          </w:p>
        </w:tc>
        <w:tc>
          <w:tcPr>
            <w:tcW w:w="1068" w:type="dxa"/>
            <w:tcBorders>
              <w:top w:val="single" w:sz="6" w:space="0" w:color="000000"/>
              <w:left w:val="single" w:sz="6" w:space="0" w:color="000000"/>
              <w:bottom w:val="single" w:sz="6" w:space="0" w:color="000000"/>
              <w:right w:val="single" w:sz="6" w:space="0" w:color="000000"/>
            </w:tcBorders>
          </w:tcPr>
          <w:p w14:paraId="6A014798" w14:textId="77777777" w:rsidR="00D2146C" w:rsidRDefault="00000000">
            <w:pPr>
              <w:pStyle w:val="NoSpacing"/>
            </w:pPr>
            <w:r>
              <w:t xml:space="preserve">(1 x 2) = 2 </w:t>
            </w:r>
          </w:p>
        </w:tc>
        <w:tc>
          <w:tcPr>
            <w:tcW w:w="6293" w:type="dxa"/>
            <w:tcBorders>
              <w:top w:val="single" w:sz="6" w:space="0" w:color="000000"/>
              <w:left w:val="single" w:sz="6" w:space="0" w:color="000000"/>
              <w:bottom w:val="single" w:sz="6" w:space="0" w:color="000000"/>
              <w:right w:val="single" w:sz="4" w:space="0" w:color="000000"/>
            </w:tcBorders>
          </w:tcPr>
          <w:p w14:paraId="4E24841C" w14:textId="41D5DE5F" w:rsidR="00D2146C" w:rsidRDefault="00000000">
            <w:pPr>
              <w:pStyle w:val="NoSpacing"/>
            </w:pPr>
            <w:r>
              <w:t xml:space="preserve">14 councillors declared on policy under Section 5 – to confirm with insurer. </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9ED039B" w14:textId="77777777" w:rsidR="00D2146C" w:rsidRDefault="00000000">
            <w:pPr>
              <w:pStyle w:val="NoSpacing"/>
            </w:pPr>
            <w:r>
              <w:t xml:space="preserve">Confirm before the event. </w:t>
            </w:r>
          </w:p>
        </w:tc>
        <w:tc>
          <w:tcPr>
            <w:tcW w:w="1560" w:type="dxa"/>
            <w:tcBorders>
              <w:top w:val="single" w:sz="6" w:space="0" w:color="000000"/>
              <w:left w:val="single" w:sz="4" w:space="0" w:color="000000"/>
              <w:bottom w:val="single" w:sz="6" w:space="0" w:color="000000"/>
              <w:right w:val="single" w:sz="6" w:space="0" w:color="000000"/>
            </w:tcBorders>
          </w:tcPr>
          <w:p w14:paraId="44B03E8E" w14:textId="77777777" w:rsidR="00D2146C" w:rsidRDefault="00000000">
            <w:pPr>
              <w:pStyle w:val="NoSpacing"/>
            </w:pPr>
            <w:r>
              <w:t>Clerk</w:t>
            </w:r>
          </w:p>
        </w:tc>
      </w:tr>
      <w:tr w:rsidR="00D2146C" w14:paraId="0C09155F" w14:textId="77777777">
        <w:tc>
          <w:tcPr>
            <w:tcW w:w="1834" w:type="dxa"/>
            <w:tcBorders>
              <w:top w:val="single" w:sz="6" w:space="0" w:color="000000"/>
              <w:left w:val="single" w:sz="6" w:space="0" w:color="000000"/>
              <w:bottom w:val="single" w:sz="6" w:space="0" w:color="000000"/>
              <w:right w:val="single" w:sz="6" w:space="0" w:color="000000"/>
            </w:tcBorders>
          </w:tcPr>
          <w:p w14:paraId="54989D64"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7DDAE7DB" w14:textId="77777777" w:rsidR="00D2146C" w:rsidRDefault="00D2146C">
            <w:pPr>
              <w:pStyle w:val="NoSpacing"/>
            </w:pPr>
          </w:p>
        </w:tc>
        <w:tc>
          <w:tcPr>
            <w:tcW w:w="1068" w:type="dxa"/>
            <w:tcBorders>
              <w:top w:val="single" w:sz="6" w:space="0" w:color="000000"/>
              <w:left w:val="single" w:sz="6" w:space="0" w:color="000000"/>
              <w:bottom w:val="single" w:sz="6" w:space="0" w:color="000000"/>
              <w:right w:val="single" w:sz="6" w:space="0" w:color="000000"/>
            </w:tcBorders>
          </w:tcPr>
          <w:p w14:paraId="51FDB74A" w14:textId="77777777" w:rsidR="00D2146C" w:rsidRDefault="00D2146C">
            <w:pPr>
              <w:pStyle w:val="NoSpacing"/>
            </w:pPr>
          </w:p>
        </w:tc>
        <w:tc>
          <w:tcPr>
            <w:tcW w:w="6293" w:type="dxa"/>
            <w:tcBorders>
              <w:top w:val="single" w:sz="6" w:space="0" w:color="000000"/>
              <w:left w:val="single" w:sz="6" w:space="0" w:color="000000"/>
              <w:bottom w:val="single" w:sz="6" w:space="0" w:color="000000"/>
              <w:right w:val="single" w:sz="4" w:space="0" w:color="000000"/>
            </w:tcBorders>
          </w:tcPr>
          <w:p w14:paraId="0D6D801B" w14:textId="77777777" w:rsidR="00D2146C" w:rsidRDefault="00D2146C">
            <w:pPr>
              <w:pStyle w:val="NoSpacing"/>
            </w:pP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CD846B4" w14:textId="77777777" w:rsidR="00D2146C" w:rsidRDefault="00D2146C">
            <w:pPr>
              <w:pStyle w:val="NoSpacing"/>
            </w:pPr>
          </w:p>
        </w:tc>
        <w:tc>
          <w:tcPr>
            <w:tcW w:w="1560" w:type="dxa"/>
            <w:tcBorders>
              <w:top w:val="single" w:sz="6" w:space="0" w:color="000000"/>
              <w:left w:val="single" w:sz="4" w:space="0" w:color="000000"/>
              <w:bottom w:val="single" w:sz="6" w:space="0" w:color="000000"/>
              <w:right w:val="single" w:sz="6" w:space="0" w:color="000000"/>
            </w:tcBorders>
          </w:tcPr>
          <w:p w14:paraId="501D3863" w14:textId="77777777" w:rsidR="00D2146C" w:rsidRDefault="00D2146C">
            <w:pPr>
              <w:pStyle w:val="NoSpacing"/>
            </w:pPr>
          </w:p>
        </w:tc>
      </w:tr>
      <w:tr w:rsidR="00D2146C" w14:paraId="172E8656" w14:textId="77777777">
        <w:tc>
          <w:tcPr>
            <w:tcW w:w="1834" w:type="dxa"/>
            <w:tcBorders>
              <w:top w:val="single" w:sz="6" w:space="0" w:color="000000"/>
              <w:left w:val="single" w:sz="6" w:space="0" w:color="000000"/>
              <w:bottom w:val="single" w:sz="6" w:space="0" w:color="000000"/>
              <w:right w:val="single" w:sz="6" w:space="0" w:color="000000"/>
            </w:tcBorders>
          </w:tcPr>
          <w:p w14:paraId="53858419" w14:textId="77777777" w:rsidR="00D2146C" w:rsidRDefault="00000000">
            <w:pPr>
              <w:pStyle w:val="NoSpacing"/>
              <w:numPr>
                <w:ilvl w:val="0"/>
                <w:numId w:val="1"/>
              </w:numPr>
              <w:rPr>
                <w:b/>
                <w:bCs/>
              </w:rPr>
            </w:pPr>
            <w:r>
              <w:rPr>
                <w:b/>
                <w:bCs/>
              </w:rPr>
              <w:t xml:space="preserve">Venue Access &amp; Safety </w:t>
            </w:r>
          </w:p>
        </w:tc>
        <w:tc>
          <w:tcPr>
            <w:tcW w:w="1588" w:type="dxa"/>
            <w:tcBorders>
              <w:top w:val="single" w:sz="6" w:space="0" w:color="000000"/>
              <w:left w:val="single" w:sz="6" w:space="0" w:color="000000"/>
              <w:bottom w:val="single" w:sz="6" w:space="0" w:color="000000"/>
              <w:right w:val="single" w:sz="6" w:space="0" w:color="000000"/>
            </w:tcBorders>
          </w:tcPr>
          <w:p w14:paraId="4429A1D3" w14:textId="77777777" w:rsidR="00D2146C" w:rsidRDefault="00000000">
            <w:pPr>
              <w:pStyle w:val="NoSpacing"/>
            </w:pPr>
            <w:r>
              <w:rPr>
                <w:color w:val="FF0000"/>
              </w:rPr>
              <w:t>a. Gazebo collapse on people</w:t>
            </w:r>
          </w:p>
        </w:tc>
        <w:tc>
          <w:tcPr>
            <w:tcW w:w="1068" w:type="dxa"/>
            <w:tcBorders>
              <w:top w:val="single" w:sz="6" w:space="0" w:color="000000"/>
              <w:left w:val="single" w:sz="6" w:space="0" w:color="000000"/>
              <w:bottom w:val="single" w:sz="6" w:space="0" w:color="000000"/>
              <w:right w:val="single" w:sz="6" w:space="0" w:color="000000"/>
            </w:tcBorders>
          </w:tcPr>
          <w:p w14:paraId="0C320754" w14:textId="77777777" w:rsidR="00D2146C" w:rsidRDefault="00000000">
            <w:pPr>
              <w:pStyle w:val="NoSpacing"/>
            </w:pPr>
            <w:r>
              <w:t xml:space="preserve">(1 x 1) = 1 </w:t>
            </w:r>
          </w:p>
        </w:tc>
        <w:tc>
          <w:tcPr>
            <w:tcW w:w="6293" w:type="dxa"/>
            <w:tcBorders>
              <w:top w:val="single" w:sz="6" w:space="0" w:color="000000"/>
              <w:left w:val="single" w:sz="6" w:space="0" w:color="000000"/>
              <w:bottom w:val="single" w:sz="6" w:space="0" w:color="000000"/>
              <w:right w:val="single" w:sz="4" w:space="0" w:color="000000"/>
            </w:tcBorders>
          </w:tcPr>
          <w:p w14:paraId="764FD5AA" w14:textId="77777777" w:rsidR="00D2146C" w:rsidRDefault="00000000">
            <w:pPr>
              <w:pStyle w:val="NoSpacing"/>
            </w:pPr>
            <w:r>
              <w:rPr>
                <w:color w:val="FF0000"/>
              </w:rPr>
              <w:t>Set up before event opens. Peg down feet and guy ropes. Adjust ropes when weather changes.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FC4C4C7" w14:textId="77777777" w:rsidR="00D2146C" w:rsidRDefault="00000000">
            <w:pPr>
              <w:pStyle w:val="NoSpacing"/>
            </w:pPr>
            <w:r>
              <w:t>Before and during event</w:t>
            </w:r>
          </w:p>
        </w:tc>
        <w:tc>
          <w:tcPr>
            <w:tcW w:w="1560" w:type="dxa"/>
            <w:tcBorders>
              <w:top w:val="single" w:sz="6" w:space="0" w:color="000000"/>
              <w:left w:val="single" w:sz="4" w:space="0" w:color="000000"/>
              <w:bottom w:val="single" w:sz="6" w:space="0" w:color="000000"/>
              <w:right w:val="single" w:sz="6" w:space="0" w:color="000000"/>
            </w:tcBorders>
          </w:tcPr>
          <w:p w14:paraId="6ABE0764" w14:textId="77777777" w:rsidR="00D2146C" w:rsidRDefault="00000000">
            <w:pPr>
              <w:pStyle w:val="NoSpacing"/>
            </w:pPr>
            <w:r>
              <w:t>Event Coordinator &amp; Councillors |</w:t>
            </w:r>
          </w:p>
        </w:tc>
      </w:tr>
      <w:tr w:rsidR="00D2146C" w14:paraId="7E3A4C28" w14:textId="77777777">
        <w:tc>
          <w:tcPr>
            <w:tcW w:w="1834" w:type="dxa"/>
            <w:tcBorders>
              <w:top w:val="single" w:sz="6" w:space="0" w:color="000000"/>
              <w:left w:val="single" w:sz="6" w:space="0" w:color="000000"/>
              <w:bottom w:val="single" w:sz="6" w:space="0" w:color="000000"/>
              <w:right w:val="single" w:sz="6" w:space="0" w:color="000000"/>
            </w:tcBorders>
          </w:tcPr>
          <w:p w14:paraId="6EE44025"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457DC068" w14:textId="77777777" w:rsidR="00D2146C" w:rsidRDefault="00000000">
            <w:pPr>
              <w:pStyle w:val="NoSpacing"/>
            </w:pPr>
            <w:r>
              <w:t>b. Venue furniture (tables/chairs)</w:t>
            </w:r>
          </w:p>
        </w:tc>
        <w:tc>
          <w:tcPr>
            <w:tcW w:w="1068" w:type="dxa"/>
            <w:tcBorders>
              <w:top w:val="single" w:sz="6" w:space="0" w:color="000000"/>
              <w:left w:val="single" w:sz="6" w:space="0" w:color="000000"/>
              <w:bottom w:val="single" w:sz="6" w:space="0" w:color="000000"/>
              <w:right w:val="single" w:sz="6" w:space="0" w:color="000000"/>
            </w:tcBorders>
          </w:tcPr>
          <w:p w14:paraId="044B1E17" w14:textId="77777777" w:rsidR="00D2146C" w:rsidRDefault="00000000">
            <w:pPr>
              <w:pStyle w:val="NoSpacing"/>
            </w:pPr>
            <w:r>
              <w:rPr>
                <w:color w:val="FF0000"/>
              </w:rPr>
              <w:t>(2 x 1) = 2</w:t>
            </w:r>
          </w:p>
        </w:tc>
        <w:tc>
          <w:tcPr>
            <w:tcW w:w="6293" w:type="dxa"/>
            <w:tcBorders>
              <w:top w:val="single" w:sz="6" w:space="0" w:color="000000"/>
              <w:left w:val="single" w:sz="6" w:space="0" w:color="000000"/>
              <w:bottom w:val="single" w:sz="6" w:space="0" w:color="000000"/>
              <w:right w:val="single" w:sz="4" w:space="0" w:color="000000"/>
            </w:tcBorders>
          </w:tcPr>
          <w:p w14:paraId="50CE16B2" w14:textId="77777777" w:rsidR="00D2146C" w:rsidRDefault="00000000">
            <w:pPr>
              <w:pStyle w:val="NoSpacing"/>
            </w:pPr>
            <w:r>
              <w:rPr>
                <w:color w:val="FF0000"/>
              </w:rPr>
              <w:t>Use tables and chairs able to stand on uneven ground, such as camping chairs and tables. Place so all legs are on ground.</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D49894D" w14:textId="77777777" w:rsidR="00D2146C" w:rsidRDefault="00000000">
            <w:pPr>
              <w:pStyle w:val="NoSpacing"/>
            </w:pPr>
            <w:r>
              <w:t>Before event</w:t>
            </w:r>
          </w:p>
        </w:tc>
        <w:tc>
          <w:tcPr>
            <w:tcW w:w="1560" w:type="dxa"/>
            <w:tcBorders>
              <w:top w:val="single" w:sz="6" w:space="0" w:color="000000"/>
              <w:left w:val="single" w:sz="4" w:space="0" w:color="000000"/>
              <w:bottom w:val="single" w:sz="6" w:space="0" w:color="000000"/>
              <w:right w:val="single" w:sz="6" w:space="0" w:color="000000"/>
            </w:tcBorders>
          </w:tcPr>
          <w:p w14:paraId="59251242" w14:textId="77777777" w:rsidR="00D2146C" w:rsidRDefault="00000000">
            <w:pPr>
              <w:pStyle w:val="NoSpacing"/>
            </w:pPr>
            <w:r>
              <w:t>Event Coordinator &amp; Councillors</w:t>
            </w:r>
          </w:p>
        </w:tc>
      </w:tr>
      <w:tr w:rsidR="00D2146C" w14:paraId="13EEBE18" w14:textId="77777777">
        <w:tc>
          <w:tcPr>
            <w:tcW w:w="1834" w:type="dxa"/>
            <w:tcBorders>
              <w:top w:val="single" w:sz="6" w:space="0" w:color="000000"/>
              <w:left w:val="single" w:sz="6" w:space="0" w:color="000000"/>
              <w:bottom w:val="single" w:sz="6" w:space="0" w:color="000000"/>
              <w:right w:val="single" w:sz="6" w:space="0" w:color="000000"/>
            </w:tcBorders>
          </w:tcPr>
          <w:p w14:paraId="1D88A719"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1E7F3AA2" w14:textId="77777777" w:rsidR="00D2146C" w:rsidRDefault="00000000">
            <w:pPr>
              <w:pStyle w:val="NoSpacing"/>
            </w:pPr>
            <w:r>
              <w:t>c. Venue emergency procedures unknown</w:t>
            </w:r>
          </w:p>
        </w:tc>
        <w:tc>
          <w:tcPr>
            <w:tcW w:w="1068" w:type="dxa"/>
            <w:tcBorders>
              <w:top w:val="single" w:sz="6" w:space="0" w:color="000000"/>
              <w:left w:val="single" w:sz="6" w:space="0" w:color="000000"/>
              <w:bottom w:val="single" w:sz="6" w:space="0" w:color="000000"/>
              <w:right w:val="single" w:sz="6" w:space="0" w:color="000000"/>
            </w:tcBorders>
          </w:tcPr>
          <w:p w14:paraId="11F91672" w14:textId="77777777" w:rsidR="00D2146C" w:rsidRDefault="00000000">
            <w:pPr>
              <w:pStyle w:val="NoSpacing"/>
            </w:pPr>
            <w:r>
              <w:t>(2 x 2) = 4</w:t>
            </w:r>
          </w:p>
        </w:tc>
        <w:tc>
          <w:tcPr>
            <w:tcW w:w="6293" w:type="dxa"/>
            <w:tcBorders>
              <w:top w:val="single" w:sz="6" w:space="0" w:color="000000"/>
              <w:left w:val="single" w:sz="6" w:space="0" w:color="000000"/>
              <w:bottom w:val="single" w:sz="6" w:space="0" w:color="000000"/>
              <w:right w:val="single" w:sz="4" w:space="0" w:color="000000"/>
            </w:tcBorders>
          </w:tcPr>
          <w:p w14:paraId="1BDED2BB" w14:textId="77777777" w:rsidR="00D2146C" w:rsidRDefault="00000000">
            <w:pPr>
              <w:pStyle w:val="NoSpacing"/>
            </w:pPr>
            <w:r>
              <w:t>Meet with venue staff on arrival. Confirm assembly point. Brief all councillors on venue procedures.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E471611" w14:textId="77777777" w:rsidR="00D2146C" w:rsidRDefault="00000000">
            <w:pPr>
              <w:pStyle w:val="NoSpacing"/>
            </w:pPr>
            <w:r>
              <w:t>On arrival</w:t>
            </w:r>
          </w:p>
        </w:tc>
        <w:tc>
          <w:tcPr>
            <w:tcW w:w="1560" w:type="dxa"/>
            <w:tcBorders>
              <w:top w:val="single" w:sz="6" w:space="0" w:color="000000"/>
              <w:left w:val="single" w:sz="4" w:space="0" w:color="000000"/>
              <w:bottom w:val="single" w:sz="6" w:space="0" w:color="000000"/>
              <w:right w:val="single" w:sz="6" w:space="0" w:color="000000"/>
            </w:tcBorders>
          </w:tcPr>
          <w:p w14:paraId="1826649E" w14:textId="77777777" w:rsidR="00D2146C" w:rsidRDefault="00000000">
            <w:pPr>
              <w:pStyle w:val="NoSpacing"/>
            </w:pPr>
            <w:r>
              <w:t>Event Coordinator</w:t>
            </w:r>
          </w:p>
        </w:tc>
      </w:tr>
      <w:tr w:rsidR="00D2146C" w14:paraId="06DE3954" w14:textId="77777777">
        <w:tc>
          <w:tcPr>
            <w:tcW w:w="1834" w:type="dxa"/>
            <w:tcBorders>
              <w:top w:val="single" w:sz="6" w:space="0" w:color="000000"/>
              <w:left w:val="single" w:sz="6" w:space="0" w:color="000000"/>
              <w:bottom w:val="single" w:sz="6" w:space="0" w:color="000000"/>
              <w:right w:val="single" w:sz="6" w:space="0" w:color="000000"/>
            </w:tcBorders>
          </w:tcPr>
          <w:p w14:paraId="48FF5724" w14:textId="77777777" w:rsidR="00D2146C" w:rsidRDefault="00000000">
            <w:pPr>
              <w:pStyle w:val="NoSpacing"/>
              <w:numPr>
                <w:ilvl w:val="0"/>
                <w:numId w:val="1"/>
              </w:numPr>
              <w:rPr>
                <w:b/>
                <w:bCs/>
              </w:rPr>
            </w:pPr>
            <w:r>
              <w:rPr>
                <w:b/>
                <w:bCs/>
              </w:rPr>
              <w:t>Activities &amp; Materials</w:t>
            </w:r>
          </w:p>
        </w:tc>
        <w:tc>
          <w:tcPr>
            <w:tcW w:w="1588" w:type="dxa"/>
            <w:tcBorders>
              <w:top w:val="single" w:sz="6" w:space="0" w:color="000000"/>
              <w:left w:val="single" w:sz="6" w:space="0" w:color="000000"/>
              <w:bottom w:val="single" w:sz="6" w:space="0" w:color="000000"/>
              <w:right w:val="single" w:sz="6" w:space="0" w:color="000000"/>
            </w:tcBorders>
          </w:tcPr>
          <w:p w14:paraId="06BED14E" w14:textId="77777777" w:rsidR="00D2146C" w:rsidRDefault="00000000">
            <w:pPr>
              <w:pStyle w:val="NoSpacing"/>
            </w:pPr>
            <w:r>
              <w:t>b. Small items choking hazard</w:t>
            </w:r>
          </w:p>
        </w:tc>
        <w:tc>
          <w:tcPr>
            <w:tcW w:w="1068" w:type="dxa"/>
            <w:tcBorders>
              <w:top w:val="single" w:sz="6" w:space="0" w:color="000000"/>
              <w:left w:val="single" w:sz="6" w:space="0" w:color="000000"/>
              <w:bottom w:val="single" w:sz="6" w:space="0" w:color="000000"/>
              <w:right w:val="single" w:sz="6" w:space="0" w:color="000000"/>
            </w:tcBorders>
          </w:tcPr>
          <w:p w14:paraId="61704CEA" w14:textId="77777777" w:rsidR="00D2146C" w:rsidRDefault="00000000">
            <w:pPr>
              <w:pStyle w:val="NoSpacing"/>
            </w:pPr>
            <w:r>
              <w:t>(2 x 2) = 4</w:t>
            </w:r>
          </w:p>
        </w:tc>
        <w:tc>
          <w:tcPr>
            <w:tcW w:w="6293" w:type="dxa"/>
            <w:tcBorders>
              <w:top w:val="single" w:sz="6" w:space="0" w:color="000000"/>
              <w:left w:val="single" w:sz="6" w:space="0" w:color="000000"/>
              <w:bottom w:val="single" w:sz="6" w:space="0" w:color="000000"/>
              <w:right w:val="single" w:sz="4" w:space="0" w:color="000000"/>
            </w:tcBorders>
          </w:tcPr>
          <w:p w14:paraId="2C4393F6" w14:textId="77777777" w:rsidR="00D2146C" w:rsidRDefault="00000000">
            <w:pPr>
              <w:pStyle w:val="NoSpacing"/>
            </w:pPr>
            <w:r>
              <w:t>Display clear signage: "Parental supervision required - Children must be supervised by parent/carer". Age guidance: Activities for ages 3+. Small items kept in containers and dispensed one at a time. Brief parents at welcome desk about supervision requirements. Councillors monitor activity areas.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900DDF"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2C71051F" w14:textId="77777777" w:rsidR="00D2146C" w:rsidRDefault="00000000">
            <w:pPr>
              <w:pStyle w:val="NoSpacing"/>
            </w:pPr>
            <w:r>
              <w:t>All Councillors</w:t>
            </w:r>
          </w:p>
        </w:tc>
      </w:tr>
      <w:tr w:rsidR="00D2146C" w14:paraId="078DD6CF" w14:textId="77777777">
        <w:tc>
          <w:tcPr>
            <w:tcW w:w="1834" w:type="dxa"/>
            <w:tcBorders>
              <w:top w:val="single" w:sz="6" w:space="0" w:color="000000"/>
              <w:left w:val="single" w:sz="6" w:space="0" w:color="000000"/>
              <w:bottom w:val="single" w:sz="6" w:space="0" w:color="000000"/>
              <w:right w:val="single" w:sz="6" w:space="0" w:color="000000"/>
            </w:tcBorders>
          </w:tcPr>
          <w:p w14:paraId="1649EE6F"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2D4CE487" w14:textId="77777777" w:rsidR="00D2146C" w:rsidRDefault="00000000">
            <w:pPr>
              <w:pStyle w:val="NoSpacing"/>
            </w:pPr>
            <w:r>
              <w:t>d. Arts &amp; crafts materials (paper, markers, pens)</w:t>
            </w:r>
          </w:p>
        </w:tc>
        <w:tc>
          <w:tcPr>
            <w:tcW w:w="1068" w:type="dxa"/>
            <w:tcBorders>
              <w:top w:val="single" w:sz="6" w:space="0" w:color="000000"/>
              <w:left w:val="single" w:sz="6" w:space="0" w:color="000000"/>
              <w:bottom w:val="single" w:sz="6" w:space="0" w:color="000000"/>
              <w:right w:val="single" w:sz="6" w:space="0" w:color="000000"/>
            </w:tcBorders>
          </w:tcPr>
          <w:p w14:paraId="79E7DE77" w14:textId="77777777" w:rsidR="00D2146C" w:rsidRDefault="00000000">
            <w:pPr>
              <w:pStyle w:val="NoSpacing"/>
            </w:pPr>
            <w:r>
              <w:t>(1 x 1) = 1</w:t>
            </w:r>
          </w:p>
        </w:tc>
        <w:tc>
          <w:tcPr>
            <w:tcW w:w="6293" w:type="dxa"/>
            <w:tcBorders>
              <w:top w:val="single" w:sz="6" w:space="0" w:color="000000"/>
              <w:left w:val="single" w:sz="6" w:space="0" w:color="000000"/>
              <w:bottom w:val="single" w:sz="6" w:space="0" w:color="000000"/>
              <w:right w:val="single" w:sz="4" w:space="0" w:color="000000"/>
            </w:tcBorders>
          </w:tcPr>
          <w:p w14:paraId="4F4E69C0" w14:textId="77777777" w:rsidR="00D2146C" w:rsidRDefault="00000000">
            <w:pPr>
              <w:pStyle w:val="NoSpacing"/>
            </w:pPr>
            <w:r>
              <w:t>Use non-toxic, washable markers only. Provide wipes for accidental marks. Keep lids on when not in use. Store out of reach of very young children. Parents supervise children using markers.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E3BC198"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257EABB4" w14:textId="77777777" w:rsidR="00D2146C" w:rsidRDefault="00000000">
            <w:pPr>
              <w:pStyle w:val="NoSpacing"/>
            </w:pPr>
            <w:r>
              <w:t>All Councillors</w:t>
            </w:r>
          </w:p>
        </w:tc>
      </w:tr>
      <w:tr w:rsidR="00D2146C" w14:paraId="066C0765" w14:textId="77777777">
        <w:tc>
          <w:tcPr>
            <w:tcW w:w="1834" w:type="dxa"/>
            <w:tcBorders>
              <w:top w:val="single" w:sz="6" w:space="0" w:color="000000"/>
              <w:left w:val="single" w:sz="6" w:space="0" w:color="000000"/>
              <w:bottom w:val="single" w:sz="6" w:space="0" w:color="000000"/>
              <w:right w:val="single" w:sz="6" w:space="0" w:color="000000"/>
            </w:tcBorders>
          </w:tcPr>
          <w:p w14:paraId="67768270"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4876E837" w14:textId="77777777" w:rsidR="00D2146C" w:rsidRDefault="00000000">
            <w:pPr>
              <w:pStyle w:val="NoSpacing"/>
            </w:pPr>
            <w:r>
              <w:t>e. Paper cuts from forms/questionnaires</w:t>
            </w:r>
          </w:p>
        </w:tc>
        <w:tc>
          <w:tcPr>
            <w:tcW w:w="1068" w:type="dxa"/>
            <w:tcBorders>
              <w:top w:val="single" w:sz="6" w:space="0" w:color="000000"/>
              <w:left w:val="single" w:sz="6" w:space="0" w:color="000000"/>
              <w:bottom w:val="single" w:sz="6" w:space="0" w:color="000000"/>
              <w:right w:val="single" w:sz="6" w:space="0" w:color="000000"/>
            </w:tcBorders>
          </w:tcPr>
          <w:p w14:paraId="14B7648B" w14:textId="77777777" w:rsidR="00D2146C" w:rsidRDefault="00000000">
            <w:pPr>
              <w:pStyle w:val="NoSpacing"/>
            </w:pPr>
            <w:r>
              <w:t>(1 x 1) = 1</w:t>
            </w:r>
          </w:p>
        </w:tc>
        <w:tc>
          <w:tcPr>
            <w:tcW w:w="6293" w:type="dxa"/>
            <w:tcBorders>
              <w:top w:val="single" w:sz="6" w:space="0" w:color="000000"/>
              <w:left w:val="single" w:sz="6" w:space="0" w:color="000000"/>
              <w:bottom w:val="single" w:sz="6" w:space="0" w:color="000000"/>
              <w:right w:val="single" w:sz="4" w:space="0" w:color="000000"/>
            </w:tcBorders>
          </w:tcPr>
          <w:p w14:paraId="5A98E4D0" w14:textId="77777777" w:rsidR="00D2146C" w:rsidRDefault="00000000">
            <w:pPr>
              <w:pStyle w:val="NoSpacing"/>
            </w:pPr>
            <w:r>
              <w:t>Handle paper carefully. Provide pens (no need to tear paper). First aid kit available for minor cuts.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68EE1DF"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227BE77A" w14:textId="77777777" w:rsidR="00D2146C" w:rsidRDefault="00000000">
            <w:pPr>
              <w:pStyle w:val="NoSpacing"/>
            </w:pPr>
            <w:r>
              <w:t>All Councillors</w:t>
            </w:r>
          </w:p>
        </w:tc>
      </w:tr>
      <w:tr w:rsidR="00D2146C" w14:paraId="4AA8C58F" w14:textId="77777777">
        <w:tc>
          <w:tcPr>
            <w:tcW w:w="1834" w:type="dxa"/>
            <w:tcBorders>
              <w:top w:val="single" w:sz="6" w:space="0" w:color="000000"/>
              <w:left w:val="single" w:sz="6" w:space="0" w:color="000000"/>
              <w:bottom w:val="single" w:sz="6" w:space="0" w:color="000000"/>
              <w:right w:val="single" w:sz="6" w:space="0" w:color="000000"/>
            </w:tcBorders>
          </w:tcPr>
          <w:p w14:paraId="79645985" w14:textId="77777777" w:rsidR="00D2146C" w:rsidRDefault="00000000">
            <w:pPr>
              <w:pStyle w:val="NoSpacing"/>
              <w:numPr>
                <w:ilvl w:val="0"/>
                <w:numId w:val="1"/>
              </w:numPr>
              <w:rPr>
                <w:b/>
                <w:bCs/>
              </w:rPr>
            </w:pPr>
            <w:r>
              <w:rPr>
                <w:b/>
                <w:bCs/>
              </w:rPr>
              <w:t>Safeguarding</w:t>
            </w:r>
          </w:p>
        </w:tc>
        <w:tc>
          <w:tcPr>
            <w:tcW w:w="1588" w:type="dxa"/>
            <w:tcBorders>
              <w:top w:val="single" w:sz="6" w:space="0" w:color="000000"/>
              <w:left w:val="single" w:sz="6" w:space="0" w:color="000000"/>
              <w:bottom w:val="single" w:sz="6" w:space="0" w:color="000000"/>
              <w:right w:val="single" w:sz="6" w:space="0" w:color="000000"/>
            </w:tcBorders>
          </w:tcPr>
          <w:p w14:paraId="19CB4D7D" w14:textId="77777777" w:rsidR="00D2146C" w:rsidRDefault="00000000">
            <w:pPr>
              <w:pStyle w:val="NoSpacing"/>
            </w:pPr>
            <w:r>
              <w:t>a. Unsupervised contact with children</w:t>
            </w:r>
          </w:p>
        </w:tc>
        <w:tc>
          <w:tcPr>
            <w:tcW w:w="1068" w:type="dxa"/>
            <w:tcBorders>
              <w:top w:val="single" w:sz="6" w:space="0" w:color="000000"/>
              <w:left w:val="single" w:sz="6" w:space="0" w:color="000000"/>
              <w:bottom w:val="single" w:sz="6" w:space="0" w:color="000000"/>
              <w:right w:val="single" w:sz="6" w:space="0" w:color="000000"/>
            </w:tcBorders>
          </w:tcPr>
          <w:p w14:paraId="276865CA" w14:textId="77777777" w:rsidR="00D2146C" w:rsidRDefault="00000000">
            <w:pPr>
              <w:pStyle w:val="NoSpacing"/>
            </w:pPr>
            <w:r>
              <w:t xml:space="preserve">(1 x 2) = 2 </w:t>
            </w:r>
          </w:p>
        </w:tc>
        <w:tc>
          <w:tcPr>
            <w:tcW w:w="6293" w:type="dxa"/>
            <w:tcBorders>
              <w:top w:val="single" w:sz="6" w:space="0" w:color="000000"/>
              <w:left w:val="single" w:sz="6" w:space="0" w:color="000000"/>
              <w:bottom w:val="single" w:sz="6" w:space="0" w:color="000000"/>
              <w:right w:val="single" w:sz="4" w:space="0" w:color="000000"/>
            </w:tcBorders>
          </w:tcPr>
          <w:p w14:paraId="6B15C4C1" w14:textId="77777777" w:rsidR="00D2146C" w:rsidRDefault="00000000">
            <w:pPr>
              <w:pStyle w:val="NoSpacing"/>
            </w:pPr>
            <w:r>
              <w:t>Clear policy: Parents/carers MUST supervise children at all times. Signage at entrance and activity areas stating this requirement. Minimum 2 Parish Council representatives present at all times. No one-on-one contact between councillors and children. DBS checks not required (parental supervision mandatory).</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D2A202B" w14:textId="77777777" w:rsidR="00D2146C" w:rsidRDefault="00000000">
            <w:pPr>
              <w:pStyle w:val="NoSpacing"/>
            </w:pPr>
            <w:r>
              <w:t xml:space="preserve">During event </w:t>
            </w:r>
          </w:p>
        </w:tc>
        <w:tc>
          <w:tcPr>
            <w:tcW w:w="1560" w:type="dxa"/>
            <w:tcBorders>
              <w:top w:val="single" w:sz="6" w:space="0" w:color="000000"/>
              <w:left w:val="single" w:sz="4" w:space="0" w:color="000000"/>
              <w:bottom w:val="single" w:sz="6" w:space="0" w:color="000000"/>
              <w:right w:val="single" w:sz="6" w:space="0" w:color="000000"/>
            </w:tcBorders>
          </w:tcPr>
          <w:p w14:paraId="1420D56F" w14:textId="77777777" w:rsidR="00D2146C" w:rsidRDefault="00000000">
            <w:pPr>
              <w:pStyle w:val="NoSpacing"/>
            </w:pPr>
            <w:r>
              <w:t>All Councillors</w:t>
            </w:r>
          </w:p>
        </w:tc>
      </w:tr>
      <w:tr w:rsidR="00D2146C" w14:paraId="08C08114" w14:textId="77777777">
        <w:tc>
          <w:tcPr>
            <w:tcW w:w="1834" w:type="dxa"/>
            <w:tcBorders>
              <w:top w:val="single" w:sz="6" w:space="0" w:color="000000"/>
              <w:left w:val="single" w:sz="6" w:space="0" w:color="000000"/>
              <w:bottom w:val="single" w:sz="6" w:space="0" w:color="000000"/>
              <w:right w:val="single" w:sz="6" w:space="0" w:color="000000"/>
            </w:tcBorders>
          </w:tcPr>
          <w:p w14:paraId="47AFEEAB"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4363E94B" w14:textId="77777777" w:rsidR="00D2146C" w:rsidRDefault="00000000">
            <w:pPr>
              <w:pStyle w:val="NoSpacing"/>
            </w:pPr>
            <w:r>
              <w:t>b. Vulnerable adults needing assistance</w:t>
            </w:r>
          </w:p>
        </w:tc>
        <w:tc>
          <w:tcPr>
            <w:tcW w:w="1068" w:type="dxa"/>
            <w:tcBorders>
              <w:top w:val="single" w:sz="6" w:space="0" w:color="000000"/>
              <w:left w:val="single" w:sz="6" w:space="0" w:color="000000"/>
              <w:bottom w:val="single" w:sz="6" w:space="0" w:color="000000"/>
              <w:right w:val="single" w:sz="6" w:space="0" w:color="000000"/>
            </w:tcBorders>
          </w:tcPr>
          <w:p w14:paraId="6AF9AD8C"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0783C2C2" w14:textId="77777777" w:rsidR="00D2146C" w:rsidRDefault="00000000">
            <w:pPr>
              <w:pStyle w:val="NoSpacing"/>
            </w:pPr>
            <w:r>
              <w:t>All councillors briefed.  Treat all attendees with dignity and respect. Know whom to report concerns to at the event. Designated safeguarding lead contact details available.</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4D3395B"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164C50B2" w14:textId="77777777" w:rsidR="00D2146C" w:rsidRDefault="00000000">
            <w:pPr>
              <w:pStyle w:val="NoSpacing"/>
            </w:pPr>
            <w:r>
              <w:t>All Councillors</w:t>
            </w:r>
          </w:p>
        </w:tc>
      </w:tr>
      <w:tr w:rsidR="00D2146C" w14:paraId="76408540" w14:textId="77777777">
        <w:tc>
          <w:tcPr>
            <w:tcW w:w="1834" w:type="dxa"/>
            <w:tcBorders>
              <w:top w:val="single" w:sz="6" w:space="0" w:color="000000"/>
              <w:left w:val="single" w:sz="6" w:space="0" w:color="000000"/>
              <w:bottom w:val="single" w:sz="6" w:space="0" w:color="000000"/>
              <w:right w:val="single" w:sz="6" w:space="0" w:color="000000"/>
            </w:tcBorders>
          </w:tcPr>
          <w:p w14:paraId="5C248985"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00BCA86F" w14:textId="77777777" w:rsidR="00D2146C" w:rsidRDefault="00000000">
            <w:pPr>
              <w:pStyle w:val="NoSpacing"/>
            </w:pPr>
            <w:r>
              <w:t>c. Aggressive or inappropriate behaviour</w:t>
            </w:r>
          </w:p>
        </w:tc>
        <w:tc>
          <w:tcPr>
            <w:tcW w:w="1068" w:type="dxa"/>
            <w:tcBorders>
              <w:top w:val="single" w:sz="6" w:space="0" w:color="000000"/>
              <w:left w:val="single" w:sz="6" w:space="0" w:color="000000"/>
              <w:bottom w:val="single" w:sz="6" w:space="0" w:color="000000"/>
              <w:right w:val="single" w:sz="6" w:space="0" w:color="000000"/>
            </w:tcBorders>
          </w:tcPr>
          <w:p w14:paraId="60965A20"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030C797D" w14:textId="77777777" w:rsidR="00D2146C" w:rsidRDefault="00000000">
            <w:pPr>
              <w:pStyle w:val="NoSpacing"/>
            </w:pPr>
            <w:r>
              <w:t xml:space="preserve">Councillors work in pairs. Remain calm and polite. Right to ask disruptive people to leave. </w:t>
            </w:r>
            <w:r>
              <w:rPr>
                <w:color w:val="EE0000"/>
              </w:rPr>
              <w:t xml:space="preserve">Call event organisers </w:t>
            </w:r>
            <w:r>
              <w:t>or 999 if needed. Work in pairs where possible. Clear procedure for managing disruptive individuals. Know venue emergency procedures. Emergency contact numbers available. Right to ask people to leave if necessary.</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9D52A8"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7E78AAE1" w14:textId="77777777" w:rsidR="00D2146C" w:rsidRDefault="00000000">
            <w:pPr>
              <w:pStyle w:val="NoSpacing"/>
            </w:pPr>
            <w:r>
              <w:t>Event Coordinator &amp; Councillors</w:t>
            </w:r>
          </w:p>
        </w:tc>
      </w:tr>
      <w:tr w:rsidR="00D2146C" w14:paraId="092A4FC8" w14:textId="77777777">
        <w:tc>
          <w:tcPr>
            <w:tcW w:w="1834" w:type="dxa"/>
            <w:tcBorders>
              <w:top w:val="single" w:sz="6" w:space="0" w:color="000000"/>
              <w:left w:val="single" w:sz="6" w:space="0" w:color="000000"/>
              <w:bottom w:val="single" w:sz="6" w:space="0" w:color="000000"/>
              <w:right w:val="single" w:sz="6" w:space="0" w:color="000000"/>
            </w:tcBorders>
          </w:tcPr>
          <w:p w14:paraId="2444F0D9" w14:textId="77777777" w:rsidR="00D2146C" w:rsidRDefault="00000000">
            <w:pPr>
              <w:pStyle w:val="NoSpacing"/>
              <w:numPr>
                <w:ilvl w:val="0"/>
                <w:numId w:val="1"/>
              </w:numPr>
              <w:rPr>
                <w:b/>
                <w:bCs/>
              </w:rPr>
            </w:pPr>
            <w:r>
              <w:rPr>
                <w:b/>
                <w:bCs/>
              </w:rPr>
              <w:t>Health &amp; Wellbeing</w:t>
            </w:r>
          </w:p>
        </w:tc>
        <w:tc>
          <w:tcPr>
            <w:tcW w:w="1588" w:type="dxa"/>
            <w:tcBorders>
              <w:top w:val="single" w:sz="6" w:space="0" w:color="000000"/>
              <w:left w:val="single" w:sz="6" w:space="0" w:color="000000"/>
              <w:bottom w:val="single" w:sz="6" w:space="0" w:color="000000"/>
              <w:right w:val="single" w:sz="6" w:space="0" w:color="000000"/>
            </w:tcBorders>
          </w:tcPr>
          <w:p w14:paraId="03D86D68" w14:textId="77777777" w:rsidR="00D2146C" w:rsidRDefault="00000000">
            <w:pPr>
              <w:pStyle w:val="NoSpacing"/>
            </w:pPr>
            <w:r>
              <w:t>a. Infectious disease spread (COVID-19, flu, etc.)</w:t>
            </w:r>
          </w:p>
        </w:tc>
        <w:tc>
          <w:tcPr>
            <w:tcW w:w="1068" w:type="dxa"/>
            <w:tcBorders>
              <w:top w:val="single" w:sz="6" w:space="0" w:color="000000"/>
              <w:left w:val="single" w:sz="6" w:space="0" w:color="000000"/>
              <w:bottom w:val="single" w:sz="6" w:space="0" w:color="000000"/>
              <w:right w:val="single" w:sz="6" w:space="0" w:color="000000"/>
            </w:tcBorders>
          </w:tcPr>
          <w:p w14:paraId="20E9E794" w14:textId="77777777" w:rsidR="00D2146C" w:rsidRDefault="00000000">
            <w:pPr>
              <w:pStyle w:val="NoSpacing"/>
            </w:pPr>
            <w:r>
              <w:t>(1 x 1) = 1</w:t>
            </w:r>
          </w:p>
        </w:tc>
        <w:tc>
          <w:tcPr>
            <w:tcW w:w="6293" w:type="dxa"/>
            <w:tcBorders>
              <w:top w:val="single" w:sz="6" w:space="0" w:color="000000"/>
              <w:left w:val="single" w:sz="6" w:space="0" w:color="000000"/>
              <w:bottom w:val="single" w:sz="6" w:space="0" w:color="000000"/>
              <w:right w:val="single" w:sz="4" w:space="0" w:color="000000"/>
            </w:tcBorders>
          </w:tcPr>
          <w:p w14:paraId="4865E677" w14:textId="39137B1E" w:rsidR="00D2146C" w:rsidRPr="008E0883" w:rsidRDefault="00000000">
            <w:pPr>
              <w:pStyle w:val="NoSpacing"/>
            </w:pPr>
            <w:r>
              <w:t xml:space="preserve">Hand sanitizer available at stall. Wipes for shared equipment. Encourage handwashing. Councillors/staff stay home if unwell. Follow current public health guidance. </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8474AEF"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32127549" w14:textId="77777777" w:rsidR="00D2146C" w:rsidRDefault="00000000">
            <w:pPr>
              <w:pStyle w:val="NoSpacing"/>
            </w:pPr>
            <w:r>
              <w:t>Councillors</w:t>
            </w:r>
          </w:p>
        </w:tc>
      </w:tr>
      <w:tr w:rsidR="00D2146C" w14:paraId="5E469A6A" w14:textId="77777777">
        <w:tc>
          <w:tcPr>
            <w:tcW w:w="1834" w:type="dxa"/>
            <w:tcBorders>
              <w:top w:val="single" w:sz="6" w:space="0" w:color="000000"/>
              <w:left w:val="single" w:sz="6" w:space="0" w:color="000000"/>
              <w:bottom w:val="single" w:sz="6" w:space="0" w:color="000000"/>
              <w:right w:val="single" w:sz="6" w:space="0" w:color="000000"/>
            </w:tcBorders>
          </w:tcPr>
          <w:p w14:paraId="37437277" w14:textId="77777777" w:rsidR="00D2146C" w:rsidRDefault="00D2146C">
            <w:pPr>
              <w:pStyle w:val="NoSpacing"/>
            </w:pPr>
          </w:p>
        </w:tc>
        <w:tc>
          <w:tcPr>
            <w:tcW w:w="1588" w:type="dxa"/>
            <w:tcBorders>
              <w:top w:val="single" w:sz="6" w:space="0" w:color="000000"/>
              <w:left w:val="single" w:sz="6" w:space="0" w:color="000000"/>
              <w:bottom w:val="single" w:sz="6" w:space="0" w:color="000000"/>
              <w:right w:val="single" w:sz="6" w:space="0" w:color="000000"/>
            </w:tcBorders>
          </w:tcPr>
          <w:p w14:paraId="318B0BA9" w14:textId="77777777" w:rsidR="00D2146C" w:rsidRDefault="00000000">
            <w:pPr>
              <w:pStyle w:val="NoSpacing"/>
            </w:pPr>
            <w:r>
              <w:rPr>
                <w:color w:val="FF0000"/>
              </w:rPr>
              <w:t>b. Wind rain and sun at event</w:t>
            </w:r>
          </w:p>
        </w:tc>
        <w:tc>
          <w:tcPr>
            <w:tcW w:w="1068" w:type="dxa"/>
            <w:tcBorders>
              <w:top w:val="single" w:sz="6" w:space="0" w:color="000000"/>
              <w:left w:val="single" w:sz="6" w:space="0" w:color="000000"/>
              <w:bottom w:val="single" w:sz="6" w:space="0" w:color="000000"/>
              <w:right w:val="single" w:sz="6" w:space="0" w:color="000000"/>
            </w:tcBorders>
          </w:tcPr>
          <w:p w14:paraId="3E4B105C" w14:textId="77777777" w:rsidR="00D2146C" w:rsidRDefault="00000000">
            <w:pPr>
              <w:pStyle w:val="NoSpacing"/>
            </w:pPr>
            <w:r>
              <w:t>(1 x 1) = 1</w:t>
            </w:r>
          </w:p>
        </w:tc>
        <w:tc>
          <w:tcPr>
            <w:tcW w:w="6293" w:type="dxa"/>
            <w:tcBorders>
              <w:top w:val="single" w:sz="6" w:space="0" w:color="000000"/>
              <w:left w:val="single" w:sz="6" w:space="0" w:color="000000"/>
              <w:bottom w:val="single" w:sz="6" w:space="0" w:color="000000"/>
              <w:right w:val="single" w:sz="4" w:space="0" w:color="000000"/>
            </w:tcBorders>
          </w:tcPr>
          <w:p w14:paraId="60BF7B94" w14:textId="77777777" w:rsidR="00D2146C" w:rsidRDefault="00000000">
            <w:pPr>
              <w:pStyle w:val="NoSpacing"/>
            </w:pPr>
            <w:r>
              <w:rPr>
                <w:color w:val="FF0000"/>
              </w:rPr>
              <w:t>Adjust gazebo and contents to shelter from changing wind, rain or hot sun. Take breaks if needed.</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CF4B4A8"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42C36D58" w14:textId="77777777" w:rsidR="00D2146C" w:rsidRDefault="00000000">
            <w:pPr>
              <w:pStyle w:val="NoSpacing"/>
            </w:pPr>
            <w:r>
              <w:t>Councillors</w:t>
            </w:r>
          </w:p>
        </w:tc>
      </w:tr>
      <w:tr w:rsidR="00D2146C" w14:paraId="199DC200" w14:textId="77777777">
        <w:tc>
          <w:tcPr>
            <w:tcW w:w="1834" w:type="dxa"/>
            <w:tcBorders>
              <w:top w:val="single" w:sz="6" w:space="0" w:color="000000"/>
              <w:left w:val="single" w:sz="6" w:space="0" w:color="000000"/>
              <w:bottom w:val="single" w:sz="6" w:space="0" w:color="000000"/>
              <w:right w:val="single" w:sz="6" w:space="0" w:color="000000"/>
            </w:tcBorders>
          </w:tcPr>
          <w:p w14:paraId="559EBF5B" w14:textId="77777777" w:rsidR="00D2146C" w:rsidRDefault="00000000">
            <w:pPr>
              <w:pStyle w:val="NoSpacing"/>
              <w:numPr>
                <w:ilvl w:val="0"/>
                <w:numId w:val="1"/>
              </w:numPr>
              <w:rPr>
                <w:b/>
                <w:bCs/>
              </w:rPr>
            </w:pPr>
            <w:r>
              <w:rPr>
                <w:b/>
                <w:bCs/>
              </w:rPr>
              <w:t>Weather</w:t>
            </w:r>
          </w:p>
        </w:tc>
        <w:tc>
          <w:tcPr>
            <w:tcW w:w="1588" w:type="dxa"/>
            <w:tcBorders>
              <w:top w:val="single" w:sz="6" w:space="0" w:color="000000"/>
              <w:left w:val="single" w:sz="6" w:space="0" w:color="000000"/>
              <w:bottom w:val="single" w:sz="6" w:space="0" w:color="000000"/>
              <w:right w:val="single" w:sz="6" w:space="0" w:color="000000"/>
            </w:tcBorders>
          </w:tcPr>
          <w:p w14:paraId="461FE0A6" w14:textId="77777777" w:rsidR="00D2146C" w:rsidRDefault="00000000">
            <w:pPr>
              <w:pStyle w:val="NoSpacing"/>
            </w:pPr>
            <w:r>
              <w:t>a. Adverse weather affecting access</w:t>
            </w:r>
          </w:p>
        </w:tc>
        <w:tc>
          <w:tcPr>
            <w:tcW w:w="1068" w:type="dxa"/>
            <w:tcBorders>
              <w:top w:val="single" w:sz="6" w:space="0" w:color="000000"/>
              <w:left w:val="single" w:sz="6" w:space="0" w:color="000000"/>
              <w:bottom w:val="single" w:sz="6" w:space="0" w:color="000000"/>
              <w:right w:val="single" w:sz="6" w:space="0" w:color="000000"/>
            </w:tcBorders>
          </w:tcPr>
          <w:p w14:paraId="4FFA0AEF" w14:textId="77777777" w:rsidR="00D2146C" w:rsidRDefault="00000000">
            <w:pPr>
              <w:pStyle w:val="NoSpacing"/>
            </w:pPr>
            <w:r>
              <w:t>(2 x 2) = 4</w:t>
            </w:r>
          </w:p>
        </w:tc>
        <w:tc>
          <w:tcPr>
            <w:tcW w:w="6293" w:type="dxa"/>
            <w:tcBorders>
              <w:top w:val="single" w:sz="6" w:space="0" w:color="000000"/>
              <w:left w:val="single" w:sz="6" w:space="0" w:color="000000"/>
              <w:bottom w:val="single" w:sz="6" w:space="0" w:color="000000"/>
              <w:right w:val="single" w:sz="4" w:space="0" w:color="000000"/>
            </w:tcBorders>
          </w:tcPr>
          <w:p w14:paraId="4682495E" w14:textId="3B66F216" w:rsidR="00D2146C" w:rsidRDefault="008E0883">
            <w:pPr>
              <w:pStyle w:val="NoSpacing"/>
            </w:pPr>
            <w:r>
              <w:rPr>
                <w:color w:val="EE0000"/>
              </w:rPr>
              <w:t>Monitor weather forecast 24-48 hours before event. Check venue access. for soft earth and puddles</w:t>
            </w:r>
            <w:r>
              <w:rPr>
                <w:b/>
                <w:bCs/>
                <w:color w:val="EE0000"/>
              </w:rPr>
              <w:t>.</w:t>
            </w:r>
            <w:r>
              <w:rPr>
                <w:color w:val="EE0000"/>
              </w:rPr>
              <w:t xml:space="preserve"> Prepare contingency plan for low attendance. Have communication plan if event must be cancelled.</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F456D20" w14:textId="77777777" w:rsidR="00D2146C" w:rsidRDefault="00000000">
            <w:pPr>
              <w:pStyle w:val="NoSpacing"/>
            </w:pPr>
            <w:r>
              <w:t>48 hours before and day of event</w:t>
            </w:r>
          </w:p>
        </w:tc>
        <w:tc>
          <w:tcPr>
            <w:tcW w:w="1560" w:type="dxa"/>
            <w:tcBorders>
              <w:top w:val="single" w:sz="6" w:space="0" w:color="000000"/>
              <w:left w:val="single" w:sz="4" w:space="0" w:color="000000"/>
              <w:bottom w:val="single" w:sz="6" w:space="0" w:color="000000"/>
              <w:right w:val="single" w:sz="6" w:space="0" w:color="000000"/>
            </w:tcBorders>
          </w:tcPr>
          <w:p w14:paraId="75780D29" w14:textId="77777777" w:rsidR="00D2146C" w:rsidRDefault="00000000">
            <w:pPr>
              <w:pStyle w:val="NoSpacing"/>
            </w:pPr>
            <w:r>
              <w:t>Event Coordinator &amp; Clerk</w:t>
            </w:r>
          </w:p>
        </w:tc>
      </w:tr>
      <w:tr w:rsidR="00D2146C" w14:paraId="44F6D9C2" w14:textId="77777777">
        <w:trPr>
          <w:trHeight w:val="1364"/>
        </w:trPr>
        <w:tc>
          <w:tcPr>
            <w:tcW w:w="1834" w:type="dxa"/>
            <w:tcBorders>
              <w:top w:val="single" w:sz="6" w:space="0" w:color="000000"/>
              <w:left w:val="single" w:sz="6" w:space="0" w:color="000000"/>
              <w:bottom w:val="single" w:sz="6" w:space="0" w:color="000000"/>
              <w:right w:val="single" w:sz="6" w:space="0" w:color="000000"/>
            </w:tcBorders>
          </w:tcPr>
          <w:p w14:paraId="54284740" w14:textId="77777777" w:rsidR="00D2146C" w:rsidRDefault="00000000">
            <w:pPr>
              <w:pStyle w:val="NoSpacing"/>
              <w:numPr>
                <w:ilvl w:val="0"/>
                <w:numId w:val="1"/>
              </w:numPr>
              <w:rPr>
                <w:b/>
                <w:bCs/>
              </w:rPr>
            </w:pPr>
            <w:r>
              <w:rPr>
                <w:b/>
                <w:bCs/>
              </w:rPr>
              <w:lastRenderedPageBreak/>
              <w:t>Data Protection</w:t>
            </w:r>
          </w:p>
        </w:tc>
        <w:tc>
          <w:tcPr>
            <w:tcW w:w="1588" w:type="dxa"/>
            <w:tcBorders>
              <w:top w:val="single" w:sz="6" w:space="0" w:color="000000"/>
              <w:left w:val="single" w:sz="6" w:space="0" w:color="000000"/>
              <w:bottom w:val="single" w:sz="6" w:space="0" w:color="000000"/>
              <w:right w:val="single" w:sz="6" w:space="0" w:color="000000"/>
            </w:tcBorders>
          </w:tcPr>
          <w:p w14:paraId="28424681" w14:textId="77777777" w:rsidR="00D2146C" w:rsidRDefault="00000000">
            <w:pPr>
              <w:pStyle w:val="NoSpacing"/>
            </w:pPr>
            <w:r>
              <w:t>a. Personal data on sign-in sheets</w:t>
            </w:r>
          </w:p>
        </w:tc>
        <w:tc>
          <w:tcPr>
            <w:tcW w:w="1068" w:type="dxa"/>
            <w:tcBorders>
              <w:top w:val="single" w:sz="6" w:space="0" w:color="000000"/>
              <w:left w:val="single" w:sz="6" w:space="0" w:color="000000"/>
              <w:bottom w:val="single" w:sz="6" w:space="0" w:color="000000"/>
              <w:right w:val="single" w:sz="6" w:space="0" w:color="000000"/>
            </w:tcBorders>
          </w:tcPr>
          <w:p w14:paraId="11979E0E"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009734BD" w14:textId="2B3F6D83" w:rsidR="00D2146C" w:rsidRDefault="00000000">
            <w:pPr>
              <w:pStyle w:val="NoSpacing"/>
            </w:pPr>
            <w:r>
              <w:rPr>
                <w:color w:val="FF0000"/>
              </w:rPr>
              <w:t>Authorisation for email sign-up at this event is being sought</w:t>
            </w:r>
            <w:r>
              <w:t>, pending confirmation of lawful basis and consent wording. Sign-in sheets and email addresses are not to be collected by council representatives</w:t>
            </w:r>
            <w:r w:rsidR="00D355AB">
              <w:t xml:space="preserve"> at this event</w:t>
            </w:r>
            <w:r>
              <w:t xml:space="preserve">. </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3CEEC3C"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74498EC4" w14:textId="77777777" w:rsidR="00D2146C" w:rsidRDefault="00000000">
            <w:pPr>
              <w:pStyle w:val="NoSpacing"/>
            </w:pPr>
            <w:r>
              <w:t>Clerk</w:t>
            </w:r>
          </w:p>
        </w:tc>
      </w:tr>
      <w:tr w:rsidR="00D2146C" w14:paraId="5BCAF6E6" w14:textId="77777777">
        <w:tc>
          <w:tcPr>
            <w:tcW w:w="1834" w:type="dxa"/>
            <w:tcBorders>
              <w:top w:val="single" w:sz="6" w:space="0" w:color="000000"/>
              <w:left w:val="single" w:sz="6" w:space="0" w:color="000000"/>
              <w:bottom w:val="single" w:sz="6" w:space="0" w:color="000000"/>
              <w:right w:val="single" w:sz="6" w:space="0" w:color="000000"/>
            </w:tcBorders>
          </w:tcPr>
          <w:p w14:paraId="4D0CB853" w14:textId="77777777" w:rsidR="00D2146C" w:rsidRDefault="00D2146C">
            <w:pPr>
              <w:pStyle w:val="NoSpacing"/>
              <w:ind w:left="360"/>
              <w:rPr>
                <w:b/>
                <w:bCs/>
              </w:rPr>
            </w:pPr>
          </w:p>
        </w:tc>
        <w:tc>
          <w:tcPr>
            <w:tcW w:w="1588" w:type="dxa"/>
            <w:tcBorders>
              <w:top w:val="single" w:sz="6" w:space="0" w:color="000000"/>
              <w:left w:val="single" w:sz="6" w:space="0" w:color="000000"/>
              <w:bottom w:val="single" w:sz="6" w:space="0" w:color="000000"/>
              <w:right w:val="single" w:sz="6" w:space="0" w:color="000000"/>
            </w:tcBorders>
          </w:tcPr>
          <w:p w14:paraId="7C08219D" w14:textId="77777777" w:rsidR="00D2146C" w:rsidRDefault="00000000">
            <w:pPr>
              <w:pStyle w:val="NoSpacing"/>
            </w:pPr>
            <w:r>
              <w:t>b. Photographs of attendees (including children)</w:t>
            </w:r>
          </w:p>
        </w:tc>
        <w:tc>
          <w:tcPr>
            <w:tcW w:w="1068" w:type="dxa"/>
            <w:tcBorders>
              <w:top w:val="single" w:sz="6" w:space="0" w:color="000000"/>
              <w:left w:val="single" w:sz="6" w:space="0" w:color="000000"/>
              <w:bottom w:val="single" w:sz="6" w:space="0" w:color="000000"/>
              <w:right w:val="single" w:sz="6" w:space="0" w:color="000000"/>
            </w:tcBorders>
          </w:tcPr>
          <w:p w14:paraId="5EFE7F97"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6471B1EC" w14:textId="77556324" w:rsidR="00D2146C" w:rsidRDefault="00000000">
            <w:pPr>
              <w:pStyle w:val="NoSpacing"/>
            </w:pPr>
            <w:r>
              <w:rPr>
                <w:color w:val="FF0000"/>
              </w:rPr>
              <w:t>Authorisation for photography at this event is being sought, pending a Legitimate Interest Assessment and approved council photography policy. Photographs are not to be taken by council representatives</w:t>
            </w:r>
            <w:r w:rsidR="00D355AB">
              <w:rPr>
                <w:color w:val="FF0000"/>
              </w:rPr>
              <w:t xml:space="preserve"> </w:t>
            </w:r>
            <w:r w:rsidR="00D355AB">
              <w:t>at this event.</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8C3A46A" w14:textId="77777777" w:rsidR="00D2146C" w:rsidRDefault="00000000">
            <w:pPr>
              <w:pStyle w:val="NoSpacing"/>
            </w:pPr>
            <w:r>
              <w:t>During event</w:t>
            </w:r>
          </w:p>
        </w:tc>
        <w:tc>
          <w:tcPr>
            <w:tcW w:w="1560" w:type="dxa"/>
            <w:tcBorders>
              <w:top w:val="single" w:sz="6" w:space="0" w:color="000000"/>
              <w:left w:val="single" w:sz="4" w:space="0" w:color="000000"/>
              <w:bottom w:val="single" w:sz="6" w:space="0" w:color="000000"/>
              <w:right w:val="single" w:sz="6" w:space="0" w:color="000000"/>
            </w:tcBorders>
          </w:tcPr>
          <w:p w14:paraId="0487761D" w14:textId="77777777" w:rsidR="00D2146C" w:rsidRDefault="00000000">
            <w:pPr>
              <w:pStyle w:val="NoSpacing"/>
            </w:pPr>
            <w:r>
              <w:t>Event Coordinator &amp; Clerk</w:t>
            </w:r>
          </w:p>
        </w:tc>
      </w:tr>
      <w:tr w:rsidR="00D2146C" w14:paraId="6AD47B6C" w14:textId="77777777">
        <w:tc>
          <w:tcPr>
            <w:tcW w:w="1834" w:type="dxa"/>
            <w:tcBorders>
              <w:top w:val="single" w:sz="6" w:space="0" w:color="000000"/>
              <w:left w:val="single" w:sz="6" w:space="0" w:color="000000"/>
              <w:bottom w:val="single" w:sz="6" w:space="0" w:color="000000"/>
              <w:right w:val="single" w:sz="6" w:space="0" w:color="000000"/>
            </w:tcBorders>
          </w:tcPr>
          <w:p w14:paraId="146EB085" w14:textId="77777777" w:rsidR="00D2146C" w:rsidRDefault="00000000">
            <w:pPr>
              <w:pStyle w:val="NoSpacing"/>
              <w:numPr>
                <w:ilvl w:val="0"/>
                <w:numId w:val="1"/>
              </w:numPr>
              <w:rPr>
                <w:b/>
                <w:bCs/>
              </w:rPr>
            </w:pPr>
            <w:r>
              <w:rPr>
                <w:b/>
                <w:bCs/>
              </w:rPr>
              <w:t>Manual Handling</w:t>
            </w:r>
          </w:p>
        </w:tc>
        <w:tc>
          <w:tcPr>
            <w:tcW w:w="1588" w:type="dxa"/>
            <w:tcBorders>
              <w:top w:val="single" w:sz="6" w:space="0" w:color="000000"/>
              <w:left w:val="single" w:sz="6" w:space="0" w:color="000000"/>
              <w:bottom w:val="single" w:sz="6" w:space="0" w:color="000000"/>
              <w:right w:val="single" w:sz="6" w:space="0" w:color="000000"/>
            </w:tcBorders>
          </w:tcPr>
          <w:p w14:paraId="7576A56C" w14:textId="77777777" w:rsidR="00D2146C" w:rsidRDefault="00000000">
            <w:pPr>
              <w:pStyle w:val="NoSpacing"/>
            </w:pPr>
            <w:r>
              <w:t>a. Setup and takedown - moving tables, chairs, display stands</w:t>
            </w:r>
          </w:p>
        </w:tc>
        <w:tc>
          <w:tcPr>
            <w:tcW w:w="1068" w:type="dxa"/>
            <w:tcBorders>
              <w:top w:val="single" w:sz="6" w:space="0" w:color="000000"/>
              <w:left w:val="single" w:sz="6" w:space="0" w:color="000000"/>
              <w:bottom w:val="single" w:sz="6" w:space="0" w:color="000000"/>
              <w:right w:val="single" w:sz="6" w:space="0" w:color="000000"/>
            </w:tcBorders>
          </w:tcPr>
          <w:p w14:paraId="63B50888"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3315439E" w14:textId="77777777" w:rsidR="00D2146C" w:rsidRDefault="00000000">
            <w:pPr>
              <w:pStyle w:val="NoSpacing"/>
            </w:pPr>
            <w:r>
              <w:t>Minimum 2 people for heavy items. Use proper lifting technique (bend knees, keep back straight). Take regular breaks. Clear pathways before moving items.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1CFC1B0" w14:textId="77777777" w:rsidR="00D2146C" w:rsidRDefault="00000000">
            <w:pPr>
              <w:pStyle w:val="NoSpacing"/>
            </w:pPr>
            <w:r>
              <w:t>During setup and takedown</w:t>
            </w:r>
          </w:p>
        </w:tc>
        <w:tc>
          <w:tcPr>
            <w:tcW w:w="1560" w:type="dxa"/>
            <w:tcBorders>
              <w:top w:val="single" w:sz="6" w:space="0" w:color="000000"/>
              <w:left w:val="single" w:sz="4" w:space="0" w:color="000000"/>
              <w:bottom w:val="single" w:sz="6" w:space="0" w:color="000000"/>
              <w:right w:val="single" w:sz="6" w:space="0" w:color="000000"/>
            </w:tcBorders>
          </w:tcPr>
          <w:p w14:paraId="2A466D1B" w14:textId="26C15DDF" w:rsidR="00D2146C" w:rsidRDefault="00D355AB">
            <w:pPr>
              <w:pStyle w:val="NoSpacing"/>
            </w:pPr>
            <w:r>
              <w:t>Councillors</w:t>
            </w:r>
          </w:p>
        </w:tc>
      </w:tr>
      <w:tr w:rsidR="00D2146C" w14:paraId="4CD8D99B" w14:textId="77777777">
        <w:tc>
          <w:tcPr>
            <w:tcW w:w="1834" w:type="dxa"/>
            <w:tcBorders>
              <w:top w:val="single" w:sz="6" w:space="0" w:color="000000"/>
              <w:left w:val="single" w:sz="6" w:space="0" w:color="000000"/>
              <w:bottom w:val="single" w:sz="6" w:space="0" w:color="000000"/>
              <w:right w:val="single" w:sz="6" w:space="0" w:color="000000"/>
            </w:tcBorders>
          </w:tcPr>
          <w:p w14:paraId="748FDD89" w14:textId="77777777" w:rsidR="00D2146C" w:rsidRDefault="00000000">
            <w:pPr>
              <w:pStyle w:val="NoSpacing"/>
              <w:numPr>
                <w:ilvl w:val="0"/>
                <w:numId w:val="1"/>
              </w:numPr>
              <w:rPr>
                <w:b/>
                <w:bCs/>
              </w:rPr>
            </w:pPr>
            <w:r>
              <w:rPr>
                <w:b/>
                <w:bCs/>
              </w:rPr>
              <w:t>Emergency Procedures</w:t>
            </w:r>
          </w:p>
        </w:tc>
        <w:tc>
          <w:tcPr>
            <w:tcW w:w="1588" w:type="dxa"/>
            <w:tcBorders>
              <w:top w:val="single" w:sz="6" w:space="0" w:color="000000"/>
              <w:left w:val="single" w:sz="6" w:space="0" w:color="000000"/>
              <w:bottom w:val="single" w:sz="6" w:space="0" w:color="000000"/>
              <w:right w:val="single" w:sz="6" w:space="0" w:color="000000"/>
            </w:tcBorders>
          </w:tcPr>
          <w:p w14:paraId="4E32C1FC" w14:textId="77777777" w:rsidR="00D2146C" w:rsidRDefault="00000000">
            <w:pPr>
              <w:pStyle w:val="NoSpacing"/>
            </w:pPr>
            <w:r>
              <w:t>a. Fire</w:t>
            </w:r>
          </w:p>
        </w:tc>
        <w:tc>
          <w:tcPr>
            <w:tcW w:w="1068" w:type="dxa"/>
            <w:tcBorders>
              <w:top w:val="single" w:sz="6" w:space="0" w:color="000000"/>
              <w:left w:val="single" w:sz="6" w:space="0" w:color="000000"/>
              <w:bottom w:val="single" w:sz="6" w:space="0" w:color="000000"/>
              <w:right w:val="single" w:sz="6" w:space="0" w:color="000000"/>
            </w:tcBorders>
          </w:tcPr>
          <w:p w14:paraId="0C48CC13" w14:textId="77777777" w:rsidR="00D2146C" w:rsidRDefault="00000000">
            <w:pPr>
              <w:pStyle w:val="NoSpacing"/>
            </w:pPr>
            <w:r>
              <w:t>(1 x 3) = 3</w:t>
            </w:r>
          </w:p>
        </w:tc>
        <w:tc>
          <w:tcPr>
            <w:tcW w:w="6293" w:type="dxa"/>
            <w:tcBorders>
              <w:top w:val="single" w:sz="6" w:space="0" w:color="000000"/>
              <w:left w:val="single" w:sz="6" w:space="0" w:color="000000"/>
              <w:bottom w:val="single" w:sz="6" w:space="0" w:color="000000"/>
              <w:right w:val="single" w:sz="4" w:space="0" w:color="000000"/>
            </w:tcBorders>
          </w:tcPr>
          <w:p w14:paraId="5FC99B1D" w14:textId="77777777" w:rsidR="00D2146C" w:rsidRDefault="00000000">
            <w:pPr>
              <w:pStyle w:val="NoSpacing"/>
            </w:pPr>
            <w:r>
              <w:t>Identify fire exits on arrival. Know assembly point. Brief all councillors on evacuation procedures.</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5099CD" w14:textId="77777777" w:rsidR="00D2146C" w:rsidRDefault="00000000">
            <w:pPr>
              <w:pStyle w:val="NoSpacing"/>
            </w:pPr>
            <w:r>
              <w:t>Before and during event</w:t>
            </w:r>
          </w:p>
        </w:tc>
        <w:tc>
          <w:tcPr>
            <w:tcW w:w="1560" w:type="dxa"/>
            <w:tcBorders>
              <w:top w:val="single" w:sz="6" w:space="0" w:color="000000"/>
              <w:left w:val="single" w:sz="4" w:space="0" w:color="000000"/>
              <w:bottom w:val="single" w:sz="6" w:space="0" w:color="000000"/>
              <w:right w:val="single" w:sz="6" w:space="0" w:color="000000"/>
            </w:tcBorders>
          </w:tcPr>
          <w:p w14:paraId="33292763" w14:textId="77777777" w:rsidR="00D2146C" w:rsidRDefault="00000000">
            <w:pPr>
              <w:pStyle w:val="NoSpacing"/>
            </w:pPr>
            <w:r>
              <w:t>Event Coordinator</w:t>
            </w:r>
          </w:p>
        </w:tc>
      </w:tr>
      <w:tr w:rsidR="00D2146C" w14:paraId="4744E389" w14:textId="77777777">
        <w:tc>
          <w:tcPr>
            <w:tcW w:w="1834" w:type="dxa"/>
            <w:tcBorders>
              <w:top w:val="single" w:sz="6" w:space="0" w:color="000000"/>
              <w:left w:val="single" w:sz="6" w:space="0" w:color="000000"/>
              <w:bottom w:val="single" w:sz="6" w:space="0" w:color="000000"/>
              <w:right w:val="single" w:sz="6" w:space="0" w:color="000000"/>
            </w:tcBorders>
          </w:tcPr>
          <w:p w14:paraId="3620E494" w14:textId="77777777" w:rsidR="00D2146C" w:rsidRDefault="00D2146C">
            <w:pPr>
              <w:pStyle w:val="NoSpacing"/>
              <w:ind w:left="360"/>
              <w:rPr>
                <w:b/>
                <w:bCs/>
              </w:rPr>
            </w:pPr>
          </w:p>
        </w:tc>
        <w:tc>
          <w:tcPr>
            <w:tcW w:w="1588" w:type="dxa"/>
            <w:tcBorders>
              <w:top w:val="single" w:sz="6" w:space="0" w:color="000000"/>
              <w:left w:val="single" w:sz="6" w:space="0" w:color="000000"/>
              <w:bottom w:val="single" w:sz="6" w:space="0" w:color="000000"/>
              <w:right w:val="single" w:sz="6" w:space="0" w:color="000000"/>
            </w:tcBorders>
          </w:tcPr>
          <w:p w14:paraId="26EDD05E" w14:textId="77777777" w:rsidR="00D2146C" w:rsidRDefault="00000000">
            <w:pPr>
              <w:pStyle w:val="NoSpacing"/>
            </w:pPr>
            <w:r>
              <w:t>b. Medical emergency</w:t>
            </w:r>
          </w:p>
        </w:tc>
        <w:tc>
          <w:tcPr>
            <w:tcW w:w="1068" w:type="dxa"/>
            <w:tcBorders>
              <w:top w:val="single" w:sz="6" w:space="0" w:color="000000"/>
              <w:left w:val="single" w:sz="6" w:space="0" w:color="000000"/>
              <w:bottom w:val="single" w:sz="6" w:space="0" w:color="000000"/>
              <w:right w:val="single" w:sz="6" w:space="0" w:color="000000"/>
            </w:tcBorders>
          </w:tcPr>
          <w:p w14:paraId="0C5F6E62" w14:textId="77777777" w:rsidR="00D2146C" w:rsidRDefault="00000000">
            <w:pPr>
              <w:pStyle w:val="NoSpacing"/>
            </w:pPr>
            <w:r>
              <w:t>(1 x 3) = 3</w:t>
            </w:r>
          </w:p>
        </w:tc>
        <w:tc>
          <w:tcPr>
            <w:tcW w:w="6293" w:type="dxa"/>
            <w:tcBorders>
              <w:top w:val="single" w:sz="6" w:space="0" w:color="000000"/>
              <w:left w:val="single" w:sz="6" w:space="0" w:color="000000"/>
              <w:bottom w:val="single" w:sz="6" w:space="0" w:color="000000"/>
              <w:right w:val="single" w:sz="4" w:space="0" w:color="000000"/>
            </w:tcBorders>
          </w:tcPr>
          <w:p w14:paraId="441A5CF9" w14:textId="7762002B" w:rsidR="00D2146C" w:rsidRDefault="00000000">
            <w:pPr>
              <w:pStyle w:val="NoSpacing"/>
            </w:pPr>
            <w:r>
              <w:rPr>
                <w:color w:val="FF0000"/>
              </w:rPr>
              <w:t xml:space="preserve">First aid kit at </w:t>
            </w:r>
            <w:r>
              <w:rPr>
                <w:b/>
                <w:bCs/>
                <w:color w:val="FF0000"/>
              </w:rPr>
              <w:t>organiser’s stall</w:t>
            </w:r>
            <w:r>
              <w:rPr>
                <w:color w:val="FF0000"/>
              </w:rPr>
              <w:t xml:space="preserve"> checked before event. Designated person identified at councillor briefing to manage first aid kit. Mobile phone charged for 999 calls. For anything serious: call 999 immediately.</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26D9F36" w14:textId="77777777" w:rsidR="00D2146C" w:rsidRDefault="00000000">
            <w:pPr>
              <w:pStyle w:val="NoSpacing"/>
            </w:pPr>
            <w:r>
              <w:t>Before and during event</w:t>
            </w:r>
          </w:p>
        </w:tc>
        <w:tc>
          <w:tcPr>
            <w:tcW w:w="1560" w:type="dxa"/>
            <w:tcBorders>
              <w:top w:val="single" w:sz="6" w:space="0" w:color="000000"/>
              <w:left w:val="single" w:sz="4" w:space="0" w:color="000000"/>
              <w:bottom w:val="single" w:sz="6" w:space="0" w:color="000000"/>
              <w:right w:val="single" w:sz="6" w:space="0" w:color="000000"/>
            </w:tcBorders>
          </w:tcPr>
          <w:p w14:paraId="0281C3E5" w14:textId="77777777" w:rsidR="00D2146C" w:rsidRDefault="00000000">
            <w:pPr>
              <w:pStyle w:val="NoSpacing"/>
            </w:pPr>
            <w:r>
              <w:t>Event Coordinator</w:t>
            </w:r>
          </w:p>
        </w:tc>
      </w:tr>
      <w:tr w:rsidR="00D2146C" w14:paraId="35368A87" w14:textId="77777777">
        <w:tc>
          <w:tcPr>
            <w:tcW w:w="1834" w:type="dxa"/>
            <w:tcBorders>
              <w:top w:val="single" w:sz="6" w:space="0" w:color="000000"/>
              <w:left w:val="single" w:sz="6" w:space="0" w:color="000000"/>
              <w:bottom w:val="single" w:sz="6" w:space="0" w:color="000000"/>
              <w:right w:val="single" w:sz="6" w:space="0" w:color="000000"/>
            </w:tcBorders>
          </w:tcPr>
          <w:p w14:paraId="38D9D338" w14:textId="77777777" w:rsidR="00D2146C" w:rsidRDefault="00D2146C">
            <w:pPr>
              <w:pStyle w:val="NoSpacing"/>
              <w:ind w:left="360"/>
              <w:rPr>
                <w:b/>
                <w:bCs/>
              </w:rPr>
            </w:pPr>
          </w:p>
        </w:tc>
        <w:tc>
          <w:tcPr>
            <w:tcW w:w="1588" w:type="dxa"/>
            <w:tcBorders>
              <w:top w:val="single" w:sz="6" w:space="0" w:color="000000"/>
              <w:left w:val="single" w:sz="6" w:space="0" w:color="000000"/>
              <w:bottom w:val="single" w:sz="6" w:space="0" w:color="000000"/>
              <w:right w:val="single" w:sz="6" w:space="0" w:color="000000"/>
            </w:tcBorders>
          </w:tcPr>
          <w:p w14:paraId="1788CAA9" w14:textId="77777777" w:rsidR="00D2146C" w:rsidRDefault="00000000">
            <w:pPr>
              <w:pStyle w:val="NoSpacing"/>
            </w:pPr>
            <w:r>
              <w:t>c. Lost child</w:t>
            </w:r>
          </w:p>
        </w:tc>
        <w:tc>
          <w:tcPr>
            <w:tcW w:w="1068" w:type="dxa"/>
            <w:tcBorders>
              <w:top w:val="single" w:sz="6" w:space="0" w:color="000000"/>
              <w:left w:val="single" w:sz="6" w:space="0" w:color="000000"/>
              <w:bottom w:val="single" w:sz="6" w:space="0" w:color="000000"/>
              <w:right w:val="single" w:sz="6" w:space="0" w:color="000000"/>
            </w:tcBorders>
          </w:tcPr>
          <w:p w14:paraId="75D37B86" w14:textId="77777777" w:rsidR="00D2146C" w:rsidRDefault="00000000">
            <w:pPr>
              <w:pStyle w:val="NoSpacing"/>
            </w:pPr>
            <w:r>
              <w:t>(1 x 2) = 2</w:t>
            </w:r>
          </w:p>
        </w:tc>
        <w:tc>
          <w:tcPr>
            <w:tcW w:w="6293" w:type="dxa"/>
            <w:tcBorders>
              <w:top w:val="single" w:sz="6" w:space="0" w:color="000000"/>
              <w:left w:val="single" w:sz="6" w:space="0" w:color="000000"/>
              <w:bottom w:val="single" w:sz="6" w:space="0" w:color="000000"/>
              <w:right w:val="single" w:sz="4" w:space="0" w:color="000000"/>
            </w:tcBorders>
          </w:tcPr>
          <w:p w14:paraId="4D36C47B" w14:textId="6DD8845C" w:rsidR="00D2146C" w:rsidRDefault="00000000">
            <w:pPr>
              <w:pStyle w:val="NoSpacing"/>
            </w:pPr>
            <w:r>
              <w:rPr>
                <w:color w:val="FF0000"/>
              </w:rPr>
              <w:t xml:space="preserve">Stay at the stall. Keep child at the stall with minimum 2 adults present at all times. Contact event organisers and ask them to come </w:t>
            </w:r>
            <w:r>
              <w:rPr>
                <w:color w:val="FF0000"/>
              </w:rPr>
              <w:lastRenderedPageBreak/>
              <w:t>to the stall. Do not leave the stall or accompany the child anywhere. Do not release child except to event organisers. If not resolved within 10 minutes, call 999.</w:t>
            </w:r>
          </w:p>
        </w:tc>
        <w:tc>
          <w:tcPr>
            <w:tcW w:w="196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1C85D0" w14:textId="77777777" w:rsidR="00D2146C" w:rsidRDefault="00000000">
            <w:pPr>
              <w:pStyle w:val="NoSpacing"/>
            </w:pPr>
            <w:r>
              <w:lastRenderedPageBreak/>
              <w:t>During event</w:t>
            </w:r>
          </w:p>
        </w:tc>
        <w:tc>
          <w:tcPr>
            <w:tcW w:w="1560" w:type="dxa"/>
            <w:tcBorders>
              <w:top w:val="single" w:sz="6" w:space="0" w:color="000000"/>
              <w:left w:val="single" w:sz="4" w:space="0" w:color="000000"/>
              <w:bottom w:val="single" w:sz="6" w:space="0" w:color="000000"/>
              <w:right w:val="single" w:sz="6" w:space="0" w:color="000000"/>
            </w:tcBorders>
          </w:tcPr>
          <w:p w14:paraId="66466250" w14:textId="77777777" w:rsidR="00D2146C" w:rsidRDefault="00000000">
            <w:pPr>
              <w:pStyle w:val="NoSpacing"/>
            </w:pPr>
            <w:r>
              <w:t>Event Coordinator</w:t>
            </w:r>
          </w:p>
        </w:tc>
      </w:tr>
    </w:tbl>
    <w:p w14:paraId="086D335D" w14:textId="77777777" w:rsidR="00D2146C" w:rsidRDefault="00D2146C">
      <w:pPr>
        <w:pStyle w:val="NoSpacing"/>
      </w:pPr>
    </w:p>
    <w:p w14:paraId="605833DA" w14:textId="77777777" w:rsidR="00D2146C" w:rsidRDefault="00D2146C">
      <w:pPr>
        <w:pStyle w:val="NoSpacing"/>
      </w:pPr>
    </w:p>
    <w:p w14:paraId="32CA0D76" w14:textId="77777777" w:rsidR="00D2146C" w:rsidRDefault="00000000">
      <w:pPr>
        <w:pStyle w:val="NoSpacing"/>
      </w:pPr>
      <w:r>
        <w:t>Risk Scoring: Likelihood (1=Unlikely, 2=Possible, 3=Likely) x Impact (1=Minor, 2=Moderate, 3=Severe)</w:t>
      </w:r>
    </w:p>
    <w:p w14:paraId="0C73247D" w14:textId="77777777" w:rsidR="00D2146C" w:rsidRDefault="00D2146C">
      <w:pPr>
        <w:pStyle w:val="NoSpacing"/>
      </w:pPr>
    </w:p>
    <w:p w14:paraId="384B80DD" w14:textId="77777777" w:rsidR="00D2146C" w:rsidRDefault="00000000">
      <w:pPr>
        <w:pStyle w:val="NoSpacing"/>
      </w:pPr>
      <w:r>
        <w:t>---</w:t>
      </w:r>
    </w:p>
    <w:p w14:paraId="439B73A1" w14:textId="77777777" w:rsidR="00D2146C" w:rsidRDefault="00D2146C">
      <w:pPr>
        <w:pStyle w:val="NoSpacing"/>
      </w:pPr>
    </w:p>
    <w:p w14:paraId="3DAFBD0F" w14:textId="77777777" w:rsidR="00D2146C" w:rsidRDefault="00000000">
      <w:pPr>
        <w:pStyle w:val="NoSpacing"/>
        <w:numPr>
          <w:ilvl w:val="0"/>
          <w:numId w:val="1"/>
        </w:numPr>
        <w:rPr>
          <w:b/>
          <w:bCs/>
        </w:rPr>
      </w:pPr>
      <w:r>
        <w:rPr>
          <w:b/>
          <w:bCs/>
        </w:rPr>
        <w:t>EMERGENCY CONTACTS</w:t>
      </w:r>
    </w:p>
    <w:p w14:paraId="19F4AC90" w14:textId="77777777" w:rsidR="00D2146C" w:rsidRDefault="00D2146C">
      <w:pPr>
        <w:pStyle w:val="NoSpacing"/>
        <w:rPr>
          <w:sz w:val="10"/>
          <w:szCs w:val="10"/>
        </w:rPr>
      </w:pPr>
    </w:p>
    <w:p w14:paraId="5A8CC80F" w14:textId="77777777" w:rsidR="00D2146C" w:rsidRDefault="00000000">
      <w:pPr>
        <w:pStyle w:val="NoSpacing"/>
      </w:pPr>
      <w:r>
        <w:t>- Emergency Services: 999</w:t>
      </w:r>
    </w:p>
    <w:p w14:paraId="65E3C6AE" w14:textId="77777777" w:rsidR="00D2146C" w:rsidRDefault="00000000">
      <w:pPr>
        <w:pStyle w:val="NoSpacing"/>
      </w:pPr>
      <w:r>
        <w:t>- Clerk (Emma Kearney): 07806813774</w:t>
      </w:r>
    </w:p>
    <w:p w14:paraId="6E49FC3E" w14:textId="77777777" w:rsidR="00D2146C" w:rsidRDefault="00000000">
      <w:pPr>
        <w:pStyle w:val="NoSpacing"/>
      </w:pPr>
      <w:r>
        <w:t>- Event Coordinator (Cllr David Newman): _______________</w:t>
      </w:r>
    </w:p>
    <w:p w14:paraId="275EBA1B" w14:textId="7FC24437" w:rsidR="00D2146C" w:rsidRDefault="00000000">
      <w:pPr>
        <w:pStyle w:val="NoSpacing"/>
      </w:pPr>
      <w:r>
        <w:rPr>
          <w:color w:val="FF0000"/>
        </w:rPr>
        <w:t>- Organisers : _______________</w:t>
      </w:r>
    </w:p>
    <w:p w14:paraId="781660B7" w14:textId="77777777" w:rsidR="00D2146C" w:rsidRDefault="00000000">
      <w:pPr>
        <w:pStyle w:val="NoSpacing"/>
      </w:pPr>
      <w:r>
        <w:t>- Designated Person for First Aid: _______________</w:t>
      </w:r>
    </w:p>
    <w:p w14:paraId="0D89548E" w14:textId="77777777" w:rsidR="00D2146C" w:rsidRDefault="00D2146C">
      <w:pPr>
        <w:pStyle w:val="NoSpacing"/>
      </w:pPr>
    </w:p>
    <w:p w14:paraId="687D79AA" w14:textId="77777777" w:rsidR="00D2146C" w:rsidRDefault="00000000">
      <w:pPr>
        <w:pStyle w:val="NoSpacing"/>
        <w:numPr>
          <w:ilvl w:val="0"/>
          <w:numId w:val="1"/>
        </w:numPr>
        <w:rPr>
          <w:b/>
          <w:bCs/>
        </w:rPr>
      </w:pPr>
      <w:r>
        <w:rPr>
          <w:b/>
          <w:bCs/>
        </w:rPr>
        <w:t>EMERGENCY PROCEDURES</w:t>
      </w:r>
    </w:p>
    <w:p w14:paraId="30B163CC" w14:textId="77777777" w:rsidR="00D2146C" w:rsidRDefault="00D2146C">
      <w:pPr>
        <w:pStyle w:val="NoSpacing"/>
      </w:pPr>
    </w:p>
    <w:p w14:paraId="204E5850" w14:textId="77777777" w:rsidR="00D2146C" w:rsidRDefault="00000000">
      <w:pPr>
        <w:pStyle w:val="NoSpacing"/>
        <w:rPr>
          <w:b/>
          <w:bCs/>
        </w:rPr>
      </w:pPr>
      <w:r>
        <w:rPr>
          <w:b/>
          <w:bCs/>
        </w:rPr>
        <w:t>Fire/Evacuation</w:t>
      </w:r>
    </w:p>
    <w:p w14:paraId="789EA84F" w14:textId="77777777" w:rsidR="00D2146C" w:rsidRDefault="00000000">
      <w:pPr>
        <w:pStyle w:val="NoSpacing"/>
      </w:pPr>
      <w:r>
        <w:t>Follow venue fire alarm procedures. Assembly point to be confirmed with venue on arrival. Event coordinator confirms all attendees evacuated. Keep all fire exits clear at all times.</w:t>
      </w:r>
    </w:p>
    <w:p w14:paraId="79ABE830" w14:textId="77777777" w:rsidR="00D2146C" w:rsidRDefault="00D2146C">
      <w:pPr>
        <w:pStyle w:val="NoSpacing"/>
      </w:pPr>
    </w:p>
    <w:p w14:paraId="52F785A1" w14:textId="77777777" w:rsidR="00D2146C" w:rsidRDefault="00000000">
      <w:pPr>
        <w:pStyle w:val="NoSpacing"/>
        <w:rPr>
          <w:b/>
          <w:bCs/>
        </w:rPr>
      </w:pPr>
      <w:r>
        <w:rPr>
          <w:b/>
          <w:bCs/>
        </w:rPr>
        <w:t>Medical Emergency</w:t>
      </w:r>
    </w:p>
    <w:p w14:paraId="7CCE45A1" w14:textId="77777777" w:rsidR="00D2146C" w:rsidRDefault="00000000">
      <w:pPr>
        <w:pStyle w:val="NoSpacing"/>
      </w:pPr>
      <w:r>
        <w:t>Call 999 immediately for anything serious. Designated person provides basic first aid (plasters, cleaning cuts) if needed. Event coordinator meets ambulance at entrance. Complete accident report form afterwards.</w:t>
      </w:r>
    </w:p>
    <w:p w14:paraId="5E5B7E03" w14:textId="77777777" w:rsidR="00D2146C" w:rsidRDefault="00D2146C">
      <w:pPr>
        <w:pStyle w:val="NoSpacing"/>
      </w:pPr>
    </w:p>
    <w:p w14:paraId="76FE255C" w14:textId="77777777" w:rsidR="00D2146C" w:rsidRDefault="00000000">
      <w:pPr>
        <w:pStyle w:val="NoSpacing"/>
        <w:rPr>
          <w:b/>
          <w:bCs/>
        </w:rPr>
      </w:pPr>
      <w:r>
        <w:rPr>
          <w:b/>
          <w:bCs/>
        </w:rPr>
        <w:t xml:space="preserve">Accident/Incident Reporting: </w:t>
      </w:r>
    </w:p>
    <w:p w14:paraId="0EEC2652" w14:textId="77777777" w:rsidR="00D2146C" w:rsidRDefault="00000000">
      <w:pPr>
        <w:pStyle w:val="NoSpacing"/>
      </w:pPr>
      <w:r>
        <w:t>All accidents/incidents must be reported to the parish clerk. The clerk will maintain accident record in Parish Council accident book within 24 hours. Report to Clerk immediately if serious. Report to insurer if potential claim.</w:t>
      </w:r>
    </w:p>
    <w:p w14:paraId="1486E0D9" w14:textId="77777777" w:rsidR="00D2146C" w:rsidRDefault="00D2146C">
      <w:pPr>
        <w:pStyle w:val="NoSpacing"/>
      </w:pPr>
    </w:p>
    <w:p w14:paraId="7A828E52" w14:textId="77777777" w:rsidR="00D2146C" w:rsidRDefault="00000000">
      <w:pPr>
        <w:pStyle w:val="NoSpacing"/>
      </w:pPr>
      <w:r>
        <w:rPr>
          <w:b/>
          <w:bCs/>
        </w:rPr>
        <w:t>KEY ACTIONS</w:t>
      </w:r>
    </w:p>
    <w:p w14:paraId="7D9AE77C" w14:textId="77777777" w:rsidR="00D2146C" w:rsidRDefault="00000000">
      <w:pPr>
        <w:pStyle w:val="NoSpacing"/>
      </w:pPr>
      <w:r>
        <w:rPr>
          <w:color w:val="FF0000"/>
        </w:rPr>
        <w:t>Before Event:</w:t>
      </w:r>
    </w:p>
    <w:p w14:paraId="3AAF6F04" w14:textId="77777777" w:rsidR="00D2146C" w:rsidRDefault="00000000">
      <w:pPr>
        <w:pStyle w:val="NoSpacing"/>
      </w:pPr>
      <w:r>
        <w:t>- Check weather forecast 24-48 hours before</w:t>
      </w:r>
    </w:p>
    <w:p w14:paraId="7742C6BD" w14:textId="77777777" w:rsidR="00D2146C" w:rsidRDefault="00000000">
      <w:pPr>
        <w:pStyle w:val="NoSpacing"/>
      </w:pPr>
      <w:r>
        <w:t>- Confirm councillor attendance (minimum 2 required)</w:t>
      </w:r>
    </w:p>
    <w:p w14:paraId="57CF3C24" w14:textId="77777777" w:rsidR="00D2146C" w:rsidRDefault="00000000">
      <w:pPr>
        <w:pStyle w:val="NoSpacing"/>
      </w:pPr>
      <w:r>
        <w:t>- Confirm venue booking and catering arrangements</w:t>
      </w:r>
    </w:p>
    <w:p w14:paraId="4443181B" w14:textId="77777777" w:rsidR="00D2146C" w:rsidRDefault="00000000">
      <w:pPr>
        <w:pStyle w:val="NoSpacing"/>
      </w:pPr>
      <w:r>
        <w:t>- Confirm first aid kit available (venue or Parish Council to provide)</w:t>
      </w:r>
    </w:p>
    <w:p w14:paraId="5D009448" w14:textId="77777777" w:rsidR="00D2146C" w:rsidRDefault="00000000">
      <w:pPr>
        <w:pStyle w:val="NoSpacing"/>
      </w:pPr>
      <w:r>
        <w:t>-  Check first aid kit stock on arrival</w:t>
      </w:r>
    </w:p>
    <w:p w14:paraId="7A456B24" w14:textId="77777777" w:rsidR="00D2146C" w:rsidRDefault="00D2146C">
      <w:pPr>
        <w:pStyle w:val="NoSpacing"/>
      </w:pPr>
    </w:p>
    <w:p w14:paraId="542C2DE0" w14:textId="77777777" w:rsidR="00D2146C" w:rsidRDefault="00D2146C">
      <w:pPr>
        <w:pStyle w:val="NoSpacing"/>
        <w:rPr>
          <w:sz w:val="10"/>
          <w:szCs w:val="10"/>
        </w:rPr>
      </w:pPr>
    </w:p>
    <w:p w14:paraId="3DE8D67F" w14:textId="77777777" w:rsidR="00D2146C" w:rsidRDefault="00000000">
      <w:pPr>
        <w:pStyle w:val="NoSpacing"/>
        <w:rPr>
          <w:b/>
          <w:bCs/>
        </w:rPr>
      </w:pPr>
      <w:r>
        <w:rPr>
          <w:b/>
          <w:bCs/>
        </w:rPr>
        <w:t>On Arrival (11:00am):</w:t>
      </w:r>
    </w:p>
    <w:p w14:paraId="2879A419" w14:textId="77777777" w:rsidR="00D2146C" w:rsidRDefault="00000000">
      <w:pPr>
        <w:pStyle w:val="NoSpacing"/>
      </w:pPr>
      <w:r>
        <w:t>- Meet with venue staff</w:t>
      </w:r>
    </w:p>
    <w:p w14:paraId="5D992461" w14:textId="77777777" w:rsidR="00D2146C" w:rsidRDefault="00000000">
      <w:pPr>
        <w:pStyle w:val="NoSpacing"/>
      </w:pPr>
      <w:r>
        <w:rPr>
          <w:color w:val="FF0000"/>
        </w:rPr>
        <w:t>- Identify assembly point, emergency procedures</w:t>
      </w:r>
    </w:p>
    <w:p w14:paraId="57157A26" w14:textId="77777777" w:rsidR="00D2146C" w:rsidRDefault="00000000">
      <w:pPr>
        <w:pStyle w:val="NoSpacing"/>
      </w:pPr>
      <w:r>
        <w:rPr>
          <w:color w:val="FF0000"/>
        </w:rPr>
        <w:t>- Set up stall</w:t>
      </w:r>
    </w:p>
    <w:p w14:paraId="6DFBE6A2" w14:textId="77777777" w:rsidR="00D2146C" w:rsidRDefault="00D2146C">
      <w:pPr>
        <w:pStyle w:val="NoSpacing"/>
        <w:rPr>
          <w:sz w:val="10"/>
          <w:szCs w:val="10"/>
        </w:rPr>
      </w:pPr>
    </w:p>
    <w:p w14:paraId="73CBC517" w14:textId="77777777" w:rsidR="00D2146C" w:rsidRDefault="00000000">
      <w:pPr>
        <w:pStyle w:val="NoSpacing"/>
        <w:rPr>
          <w:b/>
          <w:bCs/>
        </w:rPr>
      </w:pPr>
      <w:r>
        <w:rPr>
          <w:b/>
          <w:bCs/>
        </w:rPr>
        <w:t>Councillor Briefing (11:30am):</w:t>
      </w:r>
    </w:p>
    <w:p w14:paraId="6B550774" w14:textId="77777777" w:rsidR="00D2146C" w:rsidRDefault="00000000">
      <w:pPr>
        <w:pStyle w:val="NoSpacing"/>
      </w:pPr>
      <w:r>
        <w:t>- Review emergency procedures (fire exits, assembly point, first aid)</w:t>
      </w:r>
    </w:p>
    <w:p w14:paraId="380BCFF9" w14:textId="77777777" w:rsidR="00D2146C" w:rsidRDefault="00000000">
      <w:pPr>
        <w:pStyle w:val="NoSpacing"/>
      </w:pPr>
      <w:r>
        <w:rPr>
          <w:color w:val="FF0000"/>
        </w:rPr>
        <w:t>- Explain activities and stall layout</w:t>
      </w:r>
    </w:p>
    <w:p w14:paraId="38364D69" w14:textId="77777777" w:rsidR="00D2146C" w:rsidRDefault="00000000">
      <w:pPr>
        <w:pStyle w:val="NoSpacing"/>
      </w:pPr>
      <w:r>
        <w:t>- Designate person for first aid kit</w:t>
      </w:r>
    </w:p>
    <w:p w14:paraId="164499B3" w14:textId="77777777" w:rsidR="00D2146C" w:rsidRDefault="00000000">
      <w:pPr>
        <w:pStyle w:val="NoSpacing"/>
      </w:pPr>
      <w:r>
        <w:t>- Brief on safeguarding: parents supervise children, minimum 2 councillors present, no one-on-one contact with children</w:t>
      </w:r>
    </w:p>
    <w:p w14:paraId="60C938B9" w14:textId="77777777" w:rsidR="00D2146C" w:rsidRDefault="00000000">
      <w:pPr>
        <w:pStyle w:val="NoSpacing"/>
      </w:pPr>
      <w:r>
        <w:rPr>
          <w:color w:val="FF0000"/>
        </w:rPr>
        <w:t>- Brief on managing difficult behaviour: remain calm and polite, work in pairs, right to ask people to leave, call organisers or call 999 if needed</w:t>
      </w:r>
    </w:p>
    <w:p w14:paraId="2292031A" w14:textId="77777777" w:rsidR="00D2146C" w:rsidRDefault="00D2146C">
      <w:pPr>
        <w:pStyle w:val="NoSpacing"/>
        <w:rPr>
          <w:sz w:val="10"/>
          <w:szCs w:val="10"/>
        </w:rPr>
      </w:pPr>
    </w:p>
    <w:p w14:paraId="568DB384" w14:textId="77777777" w:rsidR="00D2146C" w:rsidRDefault="00000000">
      <w:pPr>
        <w:pStyle w:val="NoSpacing"/>
        <w:rPr>
          <w:b/>
          <w:bCs/>
        </w:rPr>
      </w:pPr>
      <w:r>
        <w:rPr>
          <w:b/>
          <w:bCs/>
        </w:rPr>
        <w:t>During Event</w:t>
      </w:r>
    </w:p>
    <w:p w14:paraId="152CBC34" w14:textId="77777777" w:rsidR="00D2146C" w:rsidRDefault="00000000">
      <w:pPr>
        <w:pStyle w:val="NoSpacing"/>
      </w:pPr>
      <w:r>
        <w:t>- Monitor all activity areas continuously</w:t>
      </w:r>
    </w:p>
    <w:p w14:paraId="703CC3EB" w14:textId="77777777" w:rsidR="00D2146C" w:rsidRDefault="00000000">
      <w:pPr>
        <w:pStyle w:val="NoSpacing"/>
      </w:pPr>
      <w:r>
        <w:t>- Enforce parental supervision policy</w:t>
      </w:r>
    </w:p>
    <w:p w14:paraId="663514F1" w14:textId="77777777" w:rsidR="00D2146C" w:rsidRDefault="00000000">
      <w:pPr>
        <w:pStyle w:val="NoSpacing"/>
      </w:pPr>
      <w:r>
        <w:rPr>
          <w:color w:val="FF0000"/>
        </w:rPr>
        <w:t>- Check gazebo when weather changes</w:t>
      </w:r>
    </w:p>
    <w:p w14:paraId="1D714415" w14:textId="77777777" w:rsidR="00D2146C" w:rsidRDefault="00D2146C">
      <w:pPr>
        <w:pStyle w:val="NoSpacing"/>
        <w:rPr>
          <w:sz w:val="10"/>
          <w:szCs w:val="10"/>
        </w:rPr>
      </w:pPr>
    </w:p>
    <w:p w14:paraId="1D4DAE00" w14:textId="77777777" w:rsidR="00D2146C" w:rsidRDefault="00000000">
      <w:pPr>
        <w:pStyle w:val="NoSpacing"/>
        <w:rPr>
          <w:b/>
          <w:bCs/>
        </w:rPr>
      </w:pPr>
      <w:r>
        <w:t xml:space="preserve"> </w:t>
      </w:r>
      <w:r>
        <w:rPr>
          <w:b/>
          <w:bCs/>
        </w:rPr>
        <w:t>COUNCILLOR ASSIGNMENTS</w:t>
      </w:r>
    </w:p>
    <w:p w14:paraId="4818FDB5" w14:textId="19BCE2CA" w:rsidR="00D2146C" w:rsidRDefault="00000000">
      <w:pPr>
        <w:pStyle w:val="NoSpacing"/>
      </w:pPr>
      <w:r>
        <w:t xml:space="preserve">Setup (10:00am): </w:t>
      </w:r>
    </w:p>
    <w:p w14:paraId="01C9DC14" w14:textId="7E5517F3" w:rsidR="00D2146C" w:rsidRDefault="00000000">
      <w:pPr>
        <w:pStyle w:val="NoSpacing"/>
      </w:pPr>
      <w:r>
        <w:t xml:space="preserve">Takedown (4:00pm): </w:t>
      </w:r>
    </w:p>
    <w:p w14:paraId="380C9E25" w14:textId="77777777" w:rsidR="00D2146C" w:rsidRDefault="00D2146C">
      <w:pPr>
        <w:pStyle w:val="NoSpacing"/>
      </w:pPr>
    </w:p>
    <w:p w14:paraId="571BB1BB" w14:textId="77777777" w:rsidR="00D2146C" w:rsidRDefault="00000000">
      <w:pPr>
        <w:pStyle w:val="NoSpacing"/>
        <w:rPr>
          <w:b/>
          <w:bCs/>
        </w:rPr>
      </w:pPr>
      <w:r>
        <w:rPr>
          <w:b/>
          <w:bCs/>
        </w:rPr>
        <w:t>INSURANCE DETAILS</w:t>
      </w:r>
    </w:p>
    <w:p w14:paraId="5C7E3DEE" w14:textId="77777777" w:rsidR="00D2146C" w:rsidRDefault="00000000">
      <w:pPr>
        <w:pStyle w:val="NoSpacing"/>
      </w:pPr>
      <w:r>
        <w:t xml:space="preserve">Policy: Ansvar ACY 2441748  </w:t>
      </w:r>
    </w:p>
    <w:p w14:paraId="721ABBFC" w14:textId="77777777" w:rsidR="00D2146C" w:rsidRDefault="00000000">
      <w:pPr>
        <w:pStyle w:val="NoSpacing"/>
      </w:pPr>
      <w:r>
        <w:t xml:space="preserve">Public Liability: £10,000,000 (Excess: £100)  </w:t>
      </w:r>
    </w:p>
    <w:p w14:paraId="06AA9B4D" w14:textId="77777777" w:rsidR="00D2146C" w:rsidRDefault="00000000">
      <w:pPr>
        <w:pStyle w:val="NoSpacing"/>
      </w:pPr>
      <w:r>
        <w:t xml:space="preserve">Employers' Liability: £10,000,000  </w:t>
      </w:r>
    </w:p>
    <w:p w14:paraId="5A148A0D" w14:textId="6FFE0A98" w:rsidR="00D2146C" w:rsidRDefault="00000000">
      <w:pPr>
        <w:pStyle w:val="NoSpacing"/>
      </w:pPr>
      <w:r>
        <w:t>Personal Accident (14 Councillors): Death benefits £20,000 (ages 16-65), £200/week temporary disablement – to confirm number with insurer.</w:t>
      </w:r>
    </w:p>
    <w:p w14:paraId="6100ED96" w14:textId="77777777" w:rsidR="00D2146C" w:rsidRDefault="00D2146C">
      <w:pPr>
        <w:pStyle w:val="NoSpacing"/>
        <w:rPr>
          <w:sz w:val="10"/>
          <w:szCs w:val="10"/>
        </w:rPr>
      </w:pPr>
    </w:p>
    <w:p w14:paraId="7BA77DAA" w14:textId="77777777" w:rsidR="00D2146C" w:rsidRDefault="00000000">
      <w:pPr>
        <w:pStyle w:val="NoSpacing"/>
        <w:rPr>
          <w:b/>
          <w:bCs/>
        </w:rPr>
      </w:pPr>
      <w:r>
        <w:rPr>
          <w:b/>
          <w:bCs/>
        </w:rPr>
        <w:t>Equipment:</w:t>
      </w:r>
    </w:p>
    <w:p w14:paraId="638CCB5B" w14:textId="77777777" w:rsidR="00D2146C" w:rsidRDefault="00000000">
      <w:pPr>
        <w:pStyle w:val="NoSpacing"/>
      </w:pPr>
      <w:r>
        <w:rPr>
          <w:color w:val="FF0000"/>
        </w:rPr>
        <w:t>- Display stands: Parish Council property.</w:t>
      </w:r>
    </w:p>
    <w:p w14:paraId="2B6251C7" w14:textId="77777777" w:rsidR="00D2146C" w:rsidRDefault="00000000">
      <w:pPr>
        <w:pStyle w:val="NoSpacing"/>
      </w:pPr>
      <w:r>
        <w:t>- Arts/crafts materials: Consumables (approx £28)</w:t>
      </w:r>
    </w:p>
    <w:p w14:paraId="75E81276" w14:textId="2184CACD" w:rsidR="00D2146C" w:rsidRDefault="00000000">
      <w:pPr>
        <w:pStyle w:val="NoSpacing"/>
      </w:pPr>
      <w:r>
        <w:rPr>
          <w:color w:val="FF0000"/>
        </w:rPr>
        <w:t xml:space="preserve">- </w:t>
      </w:r>
    </w:p>
    <w:p w14:paraId="63192A88" w14:textId="77777777" w:rsidR="00D2146C" w:rsidRDefault="00000000">
      <w:pPr>
        <w:pStyle w:val="NoSpacing"/>
      </w:pPr>
      <w:r>
        <w:rPr>
          <w:color w:val="FF0000"/>
        </w:rPr>
        <w:t>- Gazebo: Hired (approx £12)</w:t>
      </w:r>
    </w:p>
    <w:p w14:paraId="57819260" w14:textId="77777777" w:rsidR="00D2146C" w:rsidRDefault="00D2146C">
      <w:pPr>
        <w:pStyle w:val="NoSpacing"/>
        <w:rPr>
          <w:sz w:val="10"/>
          <w:szCs w:val="10"/>
        </w:rPr>
      </w:pPr>
    </w:p>
    <w:p w14:paraId="20D94717" w14:textId="77777777" w:rsidR="00D2146C" w:rsidRDefault="00000000">
      <w:pPr>
        <w:pStyle w:val="NoSpacing"/>
        <w:rPr>
          <w:b/>
          <w:bCs/>
        </w:rPr>
      </w:pPr>
      <w:r>
        <w:rPr>
          <w:b/>
          <w:bCs/>
        </w:rPr>
        <w:t>VENUE INFORMATION</w:t>
      </w:r>
    </w:p>
    <w:p w14:paraId="4A890B81" w14:textId="77777777" w:rsidR="00D2146C" w:rsidRDefault="00D2146C">
      <w:pPr>
        <w:pStyle w:val="NoSpacing"/>
        <w:rPr>
          <w:sz w:val="10"/>
          <w:szCs w:val="10"/>
        </w:rPr>
      </w:pPr>
    </w:p>
    <w:p w14:paraId="068B3F04" w14:textId="77777777" w:rsidR="00D2146C" w:rsidRDefault="00000000">
      <w:pPr>
        <w:pStyle w:val="NoSpacing"/>
      </w:pPr>
      <w:r>
        <w:rPr>
          <w:color w:val="FF0000"/>
        </w:rPr>
        <w:t>The Leys Festival at Blackbird Leys Park</w:t>
      </w:r>
    </w:p>
    <w:p w14:paraId="26FD2631" w14:textId="77777777" w:rsidR="00D2146C" w:rsidRDefault="00000000">
      <w:pPr>
        <w:pStyle w:val="NoSpacing"/>
      </w:pPr>
      <w:r>
        <w:t>Contact: _______________</w:t>
      </w:r>
    </w:p>
    <w:p w14:paraId="58AEDFF2" w14:textId="77777777" w:rsidR="00D2146C" w:rsidRDefault="00000000">
      <w:pPr>
        <w:pStyle w:val="NoSpacing"/>
      </w:pPr>
      <w:r>
        <w:t xml:space="preserve">Address: </w:t>
      </w:r>
    </w:p>
    <w:p w14:paraId="47D21EF4" w14:textId="77777777" w:rsidR="00D2146C" w:rsidRDefault="00D2146C">
      <w:pPr>
        <w:pStyle w:val="NoSpacing"/>
      </w:pPr>
    </w:p>
    <w:p w14:paraId="62FA60E3" w14:textId="77777777" w:rsidR="00D2146C" w:rsidRDefault="00000000">
      <w:pPr>
        <w:pStyle w:val="NoSpacing"/>
      </w:pPr>
      <w:r>
        <w:t xml:space="preserve">This risk assessment is based on the Council’s standard community engagement stall risk assessment, reviewed and signed off by the Clerk on 27 March 2026 – OALC advice ref TK0452 </w:t>
      </w:r>
    </w:p>
    <w:p w14:paraId="3A63D409" w14:textId="77777777" w:rsidR="00D2146C" w:rsidRDefault="00D2146C">
      <w:pPr>
        <w:pStyle w:val="NoSpacing"/>
      </w:pPr>
    </w:p>
    <w:p w14:paraId="22CA2281" w14:textId="77777777" w:rsidR="00D2146C" w:rsidRDefault="00000000">
      <w:pPr>
        <w:pStyle w:val="NoSpacing"/>
      </w:pPr>
      <w:r>
        <w:t>Next review: After 11 July 2026 Leys Festival event</w:t>
      </w:r>
    </w:p>
    <w:p w14:paraId="3F9A8269" w14:textId="77777777" w:rsidR="00D2146C" w:rsidRDefault="00D2146C">
      <w:pPr>
        <w:pStyle w:val="NoSpacing"/>
      </w:pPr>
    </w:p>
    <w:p w14:paraId="2589BDEE" w14:textId="77777777" w:rsidR="00D2146C" w:rsidRDefault="00000000">
      <w:pPr>
        <w:pStyle w:val="NoSpacing"/>
      </w:pPr>
      <w:r>
        <w:t>Signed (Clerk): _________________________ Date: _________</w:t>
      </w:r>
    </w:p>
    <w:p w14:paraId="30480763" w14:textId="77777777" w:rsidR="00D2146C" w:rsidRDefault="00D2146C">
      <w:pPr>
        <w:pStyle w:val="NoSpacing"/>
      </w:pPr>
    </w:p>
    <w:p w14:paraId="56503615" w14:textId="77777777" w:rsidR="00D2146C" w:rsidRDefault="00000000">
      <w:pPr>
        <w:pStyle w:val="NoSpacing"/>
      </w:pPr>
      <w:r>
        <w:t>Signed (Chairman): ______________________ Date: _________</w:t>
      </w:r>
    </w:p>
    <w:sectPr w:rsidR="00D2146C">
      <w:headerReference w:type="even" r:id="rId8"/>
      <w:headerReference w:type="default" r:id="rId9"/>
      <w:footerReference w:type="even" r:id="rId10"/>
      <w:footerReference w:type="default" r:id="rId11"/>
      <w:headerReference w:type="first" r:id="rId12"/>
      <w:footerReference w:type="first" r:id="rId13"/>
      <w:pgSz w:w="16838" w:h="11906" w:orient="landscape"/>
      <w:pgMar w:top="765" w:right="1440" w:bottom="1440" w:left="1440" w:header="708" w:footer="26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331A" w14:textId="77777777" w:rsidR="005C37B3" w:rsidRDefault="005C37B3">
      <w:pPr>
        <w:spacing w:after="0" w:line="240" w:lineRule="auto"/>
      </w:pPr>
      <w:r>
        <w:separator/>
      </w:r>
    </w:p>
  </w:endnote>
  <w:endnote w:type="continuationSeparator" w:id="0">
    <w:p w14:paraId="305D6707" w14:textId="77777777" w:rsidR="005C37B3" w:rsidRDefault="005C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12FE" w14:textId="77777777" w:rsidR="00D2146C" w:rsidRDefault="00D2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598614"/>
      <w:docPartObj>
        <w:docPartGallery w:val="Page Numbers (Bottom of Page)"/>
        <w:docPartUnique/>
      </w:docPartObj>
    </w:sdtPr>
    <w:sdtContent>
      <w:p w14:paraId="1A3C22A5" w14:textId="77777777" w:rsidR="00D2146C" w:rsidRDefault="00000000">
        <w:pPr>
          <w:pStyle w:val="Footer"/>
          <w:jc w:val="center"/>
        </w:pPr>
        <w:r>
          <w:fldChar w:fldCharType="begin"/>
        </w:r>
        <w:r>
          <w:instrText xml:space="preserve"> PAGE </w:instrText>
        </w:r>
        <w:r>
          <w:fldChar w:fldCharType="separate"/>
        </w:r>
        <w:r>
          <w:t>7</w:t>
        </w:r>
        <w:r>
          <w:fldChar w:fldCharType="end"/>
        </w:r>
        <w:r>
          <w:t xml:space="preserve"> of </w:t>
        </w:r>
        <w:fldSimple w:instr=" NUMPAGES ">
          <w:r w:rsidR="00D2146C">
            <w:t>7</w:t>
          </w:r>
        </w:fldSimple>
      </w:p>
    </w:sdtContent>
  </w:sdt>
  <w:p w14:paraId="1009C5EC" w14:textId="77777777" w:rsidR="00D2146C" w:rsidRDefault="00D21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419925"/>
      <w:docPartObj>
        <w:docPartGallery w:val="Page Numbers (Bottom of Page)"/>
        <w:docPartUnique/>
      </w:docPartObj>
    </w:sdtPr>
    <w:sdtContent>
      <w:p w14:paraId="7298ECEF" w14:textId="77777777" w:rsidR="00D2146C" w:rsidRDefault="00000000">
        <w:pPr>
          <w:pStyle w:val="Footer"/>
          <w:jc w:val="center"/>
        </w:pPr>
        <w:r>
          <w:fldChar w:fldCharType="begin"/>
        </w:r>
        <w:r>
          <w:instrText xml:space="preserve"> PAGE </w:instrText>
        </w:r>
        <w:r>
          <w:fldChar w:fldCharType="separate"/>
        </w:r>
        <w:r>
          <w:t>7</w:t>
        </w:r>
        <w:r>
          <w:fldChar w:fldCharType="end"/>
        </w:r>
        <w:r>
          <w:t xml:space="preserve"> of </w:t>
        </w:r>
        <w:fldSimple w:instr=" NUMPAGES ">
          <w:r w:rsidR="00D2146C">
            <w:t>7</w:t>
          </w:r>
        </w:fldSimple>
      </w:p>
    </w:sdtContent>
  </w:sdt>
  <w:p w14:paraId="6FC66E9A" w14:textId="77777777" w:rsidR="00D2146C" w:rsidRDefault="00D2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3F00" w14:textId="77777777" w:rsidR="005C37B3" w:rsidRDefault="005C37B3">
      <w:pPr>
        <w:spacing w:after="0" w:line="240" w:lineRule="auto"/>
      </w:pPr>
      <w:r>
        <w:separator/>
      </w:r>
    </w:p>
  </w:footnote>
  <w:footnote w:type="continuationSeparator" w:id="0">
    <w:p w14:paraId="680A493F" w14:textId="77777777" w:rsidR="005C37B3" w:rsidRDefault="005C3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0BF0" w14:textId="77777777" w:rsidR="00D2146C" w:rsidRDefault="00D21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E59B" w14:textId="77777777" w:rsidR="00D2146C" w:rsidRDefault="00000000">
    <w:pPr>
      <w:pStyle w:val="Header"/>
      <w:rPr>
        <w:rFonts w:ascii="Century Gothic" w:hAnsi="Century Gothic" w:cs="Arial"/>
        <w:b/>
        <w:sz w:val="28"/>
        <w:szCs w:val="28"/>
      </w:rPr>
    </w:pPr>
    <w:r>
      <w:rPr>
        <w:rFonts w:ascii="Century Gothic" w:hAnsi="Century Gothic" w:cs="Arial"/>
        <w:b/>
        <w:sz w:val="28"/>
        <w:szCs w:val="28"/>
      </w:rPr>
      <w:t xml:space="preserve">             </w:t>
    </w:r>
  </w:p>
  <w:p w14:paraId="0B1563CC" w14:textId="77777777" w:rsidR="00D2146C" w:rsidRDefault="00000000">
    <w:pPr>
      <w:pStyle w:val="Header"/>
      <w:jc w:val="center"/>
      <w:rPr>
        <w:rFonts w:ascii="Arial" w:hAnsi="Arial" w:cs="Arial"/>
      </w:rPr>
    </w:pPr>
    <w:r>
      <w:rPr>
        <w:rFonts w:ascii="Arial" w:hAnsi="Arial" w:cs="Arial"/>
        <w:b/>
        <w:sz w:val="28"/>
        <w:szCs w:val="28"/>
      </w:rPr>
      <w:t>BLACKBIRD LEYS PARISH COUNCIL:  COMMUNITY EVENT RISK ASSESSMENT</w:t>
    </w:r>
    <w:r>
      <w:rPr>
        <w:rFonts w:ascii="Arial" w:hAnsi="Arial" w:cs="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912" w14:textId="77777777" w:rsidR="00D2146C" w:rsidRDefault="00000000">
    <w:pPr>
      <w:pStyle w:val="Header"/>
      <w:rPr>
        <w:rFonts w:ascii="Century Gothic" w:hAnsi="Century Gothic" w:cs="Arial"/>
        <w:b/>
        <w:sz w:val="28"/>
        <w:szCs w:val="28"/>
      </w:rPr>
    </w:pPr>
    <w:r>
      <w:rPr>
        <w:rFonts w:ascii="Century Gothic" w:hAnsi="Century Gothic" w:cs="Arial"/>
        <w:b/>
        <w:sz w:val="28"/>
        <w:szCs w:val="28"/>
      </w:rPr>
      <w:t xml:space="preserve">             </w:t>
    </w:r>
  </w:p>
  <w:p w14:paraId="696474A2" w14:textId="77777777" w:rsidR="00D2146C" w:rsidRDefault="00000000">
    <w:pPr>
      <w:pStyle w:val="Header"/>
      <w:jc w:val="center"/>
      <w:rPr>
        <w:rFonts w:ascii="Arial" w:hAnsi="Arial" w:cs="Arial"/>
      </w:rPr>
    </w:pPr>
    <w:r>
      <w:rPr>
        <w:rFonts w:ascii="Arial" w:hAnsi="Arial" w:cs="Arial"/>
        <w:b/>
        <w:sz w:val="28"/>
        <w:szCs w:val="28"/>
      </w:rPr>
      <w:t>BLACKBIRD LEYS PARISH COUNCIL:  COMMUNITY EVENT RISK ASSESSMENT</w:t>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63967"/>
    <w:multiLevelType w:val="multilevel"/>
    <w:tmpl w:val="AB30FB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604E5540"/>
    <w:multiLevelType w:val="multilevel"/>
    <w:tmpl w:val="75FA5A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12185054">
    <w:abstractNumId w:val="0"/>
  </w:num>
  <w:num w:numId="2" w16cid:durableId="944849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6C"/>
    <w:rsid w:val="00012FB0"/>
    <w:rsid w:val="00102A48"/>
    <w:rsid w:val="00277CF7"/>
    <w:rsid w:val="003153C1"/>
    <w:rsid w:val="00360CA9"/>
    <w:rsid w:val="00437338"/>
    <w:rsid w:val="005C37B3"/>
    <w:rsid w:val="00696D15"/>
    <w:rsid w:val="00706AB3"/>
    <w:rsid w:val="00782139"/>
    <w:rsid w:val="008E0883"/>
    <w:rsid w:val="00B252A7"/>
    <w:rsid w:val="00C86F65"/>
    <w:rsid w:val="00D2146C"/>
    <w:rsid w:val="00D355AB"/>
    <w:rsid w:val="00EF4A8D"/>
    <w:rsid w:val="00F61B3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6CB1"/>
  <w15:docId w15:val="{1E35A639-11AB-4F0A-81B5-B506E398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B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29299B"/>
    <w:rPr>
      <w:sz w:val="22"/>
      <w:szCs w:val="22"/>
      <w:lang w:eastAsia="en-US"/>
    </w:rPr>
  </w:style>
  <w:style w:type="character" w:customStyle="1" w:styleId="FooterChar">
    <w:name w:val="Footer Char"/>
    <w:link w:val="Footer"/>
    <w:uiPriority w:val="99"/>
    <w:qFormat/>
    <w:rsid w:val="0029299B"/>
    <w:rPr>
      <w:sz w:val="22"/>
      <w:szCs w:val="22"/>
      <w:lang w:eastAsia="en-US"/>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9299B"/>
    <w:pPr>
      <w:tabs>
        <w:tab w:val="center" w:pos="4513"/>
        <w:tab w:val="right" w:pos="9026"/>
      </w:tabs>
    </w:pPr>
  </w:style>
  <w:style w:type="paragraph" w:styleId="Footer">
    <w:name w:val="footer"/>
    <w:basedOn w:val="Normal"/>
    <w:link w:val="FooterChar"/>
    <w:uiPriority w:val="99"/>
    <w:unhideWhenUsed/>
    <w:rsid w:val="0029299B"/>
    <w:pPr>
      <w:tabs>
        <w:tab w:val="center" w:pos="4513"/>
        <w:tab w:val="right" w:pos="9026"/>
      </w:tabs>
    </w:pPr>
  </w:style>
  <w:style w:type="paragraph" w:styleId="ListParagraph">
    <w:name w:val="List Paragraph"/>
    <w:basedOn w:val="Normal"/>
    <w:uiPriority w:val="34"/>
    <w:qFormat/>
    <w:rsid w:val="002526C4"/>
    <w:pPr>
      <w:ind w:left="720"/>
      <w:contextualSpacing/>
    </w:pPr>
  </w:style>
  <w:style w:type="paragraph" w:styleId="NoSpacing">
    <w:name w:val="No Spacing"/>
    <w:uiPriority w:val="1"/>
    <w:qFormat/>
    <w:rsid w:val="00952E0D"/>
    <w:rPr>
      <w:sz w:val="22"/>
      <w:szCs w:val="22"/>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6C1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6CF7-3A4A-4CFB-B793-0CBA207EC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Cooper</dc:creator>
  <dc:description/>
  <cp:lastModifiedBy>Clerk Islip PC</cp:lastModifiedBy>
  <cp:revision>3</cp:revision>
  <cp:lastPrinted>2025-06-08T11:30:00Z</cp:lastPrinted>
  <dcterms:created xsi:type="dcterms:W3CDTF">2026-06-25T18:00:00Z</dcterms:created>
  <dcterms:modified xsi:type="dcterms:W3CDTF">2026-06-25T21:01:00Z</dcterms:modified>
  <dc:language>en-GB</dc:language>
</cp:coreProperties>
</file>